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28BA9" w14:textId="77777777" w:rsidR="00AE09F0" w:rsidRDefault="00F224DD" w:rsidP="00EB53C2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</w:rPr>
        <w:t>Информация об итогах проведенного контрольного мероприятия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769"/>
        <w:gridCol w:w="2632"/>
        <w:gridCol w:w="6805"/>
      </w:tblGrid>
      <w:tr w:rsidR="00F224DD" w14:paraId="3520BA44" w14:textId="77777777" w:rsidTr="002C7527">
        <w:tc>
          <w:tcPr>
            <w:tcW w:w="3401" w:type="dxa"/>
            <w:gridSpan w:val="2"/>
          </w:tcPr>
          <w:bookmarkEnd w:id="0"/>
          <w:p w14:paraId="18148367" w14:textId="77777777" w:rsidR="00F224DD" w:rsidRDefault="00F224DD" w:rsidP="00EB53C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 о проведении контрольного мероприятия</w:t>
            </w:r>
          </w:p>
        </w:tc>
        <w:tc>
          <w:tcPr>
            <w:tcW w:w="6805" w:type="dxa"/>
            <w:vAlign w:val="center"/>
          </w:tcPr>
          <w:p w14:paraId="6601B1F3" w14:textId="759A3030" w:rsidR="00F224DD" w:rsidRDefault="00A43871" w:rsidP="009A5D2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6D4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6A6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П-</w:t>
            </w:r>
            <w:r w:rsidR="0008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  <w:r w:rsidR="00407D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A6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08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Pr="006A6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8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D4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6A6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</w:t>
            </w:r>
            <w:r w:rsidR="009A5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D4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14:paraId="6A14A592" w14:textId="06749FFD" w:rsidR="009A5D28" w:rsidRDefault="00407DAB" w:rsidP="006D455F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0A4D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П-</w:t>
            </w:r>
            <w:r w:rsidR="000A4D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27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D4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B4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="000A4D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08.06</w:t>
            </w:r>
            <w:r w:rsidR="001B4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0A4D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224DD" w14:paraId="15C785EE" w14:textId="77777777" w:rsidTr="002C7527">
        <w:trPr>
          <w:trHeight w:val="1549"/>
        </w:trPr>
        <w:tc>
          <w:tcPr>
            <w:tcW w:w="3401" w:type="dxa"/>
            <w:gridSpan w:val="2"/>
          </w:tcPr>
          <w:p w14:paraId="43968F94" w14:textId="77777777" w:rsidR="00F224DD" w:rsidRDefault="00F224DD" w:rsidP="00EB53C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805" w:type="dxa"/>
          </w:tcPr>
          <w:p w14:paraId="020F088C" w14:textId="14C83261" w:rsidR="00F224DD" w:rsidRDefault="00F70FE2" w:rsidP="000870A9">
            <w:pPr>
              <w:jc w:val="both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2C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Плановая камеральная проверка</w:t>
            </w:r>
            <w:r w:rsidR="00942C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42C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Государственного казенного учреждения Московской области «</w:t>
            </w:r>
            <w:proofErr w:type="spellStart"/>
            <w:r w:rsidR="000870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Мособлреклама</w:t>
            </w:r>
            <w:proofErr w:type="spellEnd"/>
            <w:r w:rsidRPr="00942C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в части </w:t>
            </w:r>
            <w:r w:rsidR="00867D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соблюдения</w:t>
            </w:r>
            <w:r w:rsidR="00867D5F" w:rsidRPr="00867D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требований законодательства Российской Федерации </w:t>
            </w:r>
            <w:r w:rsidR="00DF4B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="00867D5F" w:rsidRPr="00867D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 контрактной системе при </w:t>
            </w:r>
            <w:r w:rsidR="001B42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планировании закупок.</w:t>
            </w:r>
          </w:p>
        </w:tc>
      </w:tr>
      <w:tr w:rsidR="00F224DD" w14:paraId="5292372C" w14:textId="77777777" w:rsidTr="002C7527">
        <w:tc>
          <w:tcPr>
            <w:tcW w:w="3401" w:type="dxa"/>
            <w:gridSpan w:val="2"/>
          </w:tcPr>
          <w:p w14:paraId="2269AF3E" w14:textId="77777777" w:rsidR="00F224DD" w:rsidRDefault="00F224DD" w:rsidP="00EB53C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Основание для проведения</w:t>
            </w:r>
          </w:p>
        </w:tc>
        <w:tc>
          <w:tcPr>
            <w:tcW w:w="6805" w:type="dxa"/>
          </w:tcPr>
          <w:p w14:paraId="4B749558" w14:textId="1177574C" w:rsidR="00F224DD" w:rsidRDefault="00A43871" w:rsidP="006D455F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5BD">
              <w:rPr>
                <w:rFonts w:ascii="Times New Roman" w:hAnsi="Times New Roman"/>
                <w:sz w:val="28"/>
                <w:szCs w:val="28"/>
              </w:rPr>
              <w:t>План ведомственного контроля в сфере закупок в</w:t>
            </w:r>
            <w:r w:rsidR="006D455F">
              <w:rPr>
                <w:rFonts w:ascii="Times New Roman" w:hAnsi="Times New Roman"/>
                <w:sz w:val="28"/>
                <w:szCs w:val="28"/>
              </w:rPr>
              <w:t>о</w:t>
            </w:r>
            <w:r w:rsidR="000A45BD" w:rsidRPr="000A4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455F">
              <w:rPr>
                <w:rFonts w:ascii="Times New Roman" w:hAnsi="Times New Roman"/>
                <w:sz w:val="28"/>
                <w:szCs w:val="28"/>
              </w:rPr>
              <w:t>второ</w:t>
            </w:r>
            <w:r w:rsidR="001B42EB">
              <w:rPr>
                <w:rFonts w:ascii="Times New Roman" w:hAnsi="Times New Roman"/>
                <w:sz w:val="28"/>
                <w:szCs w:val="28"/>
              </w:rPr>
              <w:t>м</w:t>
            </w:r>
            <w:r w:rsidR="000A45BD" w:rsidRPr="000A45BD">
              <w:rPr>
                <w:rFonts w:ascii="Times New Roman" w:hAnsi="Times New Roman"/>
                <w:sz w:val="28"/>
                <w:szCs w:val="28"/>
              </w:rPr>
              <w:t xml:space="preserve"> полугодии</w:t>
            </w:r>
            <w:r w:rsidRPr="000A45BD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1B42EB">
              <w:rPr>
                <w:rFonts w:ascii="Times New Roman" w:hAnsi="Times New Roman"/>
                <w:sz w:val="28"/>
                <w:szCs w:val="28"/>
              </w:rPr>
              <w:t>2</w:t>
            </w:r>
            <w:r w:rsidR="00F9161B">
              <w:rPr>
                <w:rFonts w:ascii="Times New Roman" w:hAnsi="Times New Roman"/>
                <w:sz w:val="28"/>
                <w:szCs w:val="28"/>
              </w:rPr>
              <w:t>3</w:t>
            </w:r>
            <w:r w:rsidRPr="000A45B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0A45BD" w:rsidRPr="000A45BD">
              <w:rPr>
                <w:rFonts w:ascii="Times New Roman" w:hAnsi="Times New Roman"/>
                <w:sz w:val="28"/>
                <w:szCs w:val="28"/>
              </w:rPr>
              <w:t>а</w:t>
            </w:r>
            <w:r w:rsidRPr="000A45BD">
              <w:rPr>
                <w:rFonts w:ascii="Times New Roman" w:hAnsi="Times New Roman"/>
                <w:sz w:val="28"/>
                <w:szCs w:val="28"/>
              </w:rPr>
              <w:t>, утвержденн</w:t>
            </w:r>
            <w:r w:rsidR="00B06464">
              <w:rPr>
                <w:rFonts w:ascii="Times New Roman" w:hAnsi="Times New Roman"/>
                <w:sz w:val="28"/>
                <w:szCs w:val="28"/>
              </w:rPr>
              <w:t>ый</w:t>
            </w:r>
            <w:r w:rsidRPr="000A45BD">
              <w:rPr>
                <w:rFonts w:ascii="Times New Roman" w:hAnsi="Times New Roman"/>
                <w:sz w:val="28"/>
                <w:szCs w:val="28"/>
              </w:rPr>
              <w:t xml:space="preserve"> приказом </w:t>
            </w:r>
            <w:r w:rsidR="00A305DF">
              <w:rPr>
                <w:rFonts w:ascii="Times New Roman" w:hAnsi="Times New Roman"/>
                <w:sz w:val="28"/>
                <w:szCs w:val="28"/>
              </w:rPr>
              <w:t>Министерства информационных и</w:t>
            </w:r>
            <w:r w:rsidRPr="000A45BD">
              <w:rPr>
                <w:rFonts w:ascii="Times New Roman" w:hAnsi="Times New Roman"/>
                <w:sz w:val="28"/>
                <w:szCs w:val="28"/>
              </w:rPr>
              <w:t xml:space="preserve"> социальных коммуникаций Московской области </w:t>
            </w:r>
            <w:r w:rsidRPr="007C4F62">
              <w:rPr>
                <w:rFonts w:ascii="Times New Roman" w:hAnsi="Times New Roman"/>
                <w:sz w:val="28"/>
                <w:szCs w:val="28"/>
              </w:rPr>
              <w:t>от</w:t>
            </w:r>
            <w:r w:rsidR="00E962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FC1">
              <w:rPr>
                <w:rFonts w:ascii="Times New Roman" w:hAnsi="Times New Roman"/>
                <w:sz w:val="28"/>
                <w:szCs w:val="28"/>
              </w:rPr>
              <w:t>08</w:t>
            </w:r>
            <w:r w:rsidR="00E9624E">
              <w:rPr>
                <w:rFonts w:ascii="Times New Roman" w:hAnsi="Times New Roman"/>
                <w:sz w:val="28"/>
                <w:szCs w:val="28"/>
              </w:rPr>
              <w:t>.0</w:t>
            </w:r>
            <w:r w:rsidR="00AB2FC1">
              <w:rPr>
                <w:rFonts w:ascii="Times New Roman" w:hAnsi="Times New Roman"/>
                <w:sz w:val="28"/>
                <w:szCs w:val="28"/>
              </w:rPr>
              <w:t>6</w:t>
            </w:r>
            <w:r w:rsidR="00E9624E">
              <w:rPr>
                <w:rFonts w:ascii="Times New Roman" w:hAnsi="Times New Roman"/>
                <w:sz w:val="28"/>
                <w:szCs w:val="28"/>
              </w:rPr>
              <w:t>.202</w:t>
            </w:r>
            <w:r w:rsidR="00AB2FC1">
              <w:rPr>
                <w:rFonts w:ascii="Times New Roman" w:hAnsi="Times New Roman"/>
                <w:sz w:val="28"/>
                <w:szCs w:val="28"/>
              </w:rPr>
              <w:t>3</w:t>
            </w:r>
            <w:r w:rsidR="00E962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4AEC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E9624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B2FC1">
              <w:rPr>
                <w:rFonts w:ascii="Times New Roman" w:hAnsi="Times New Roman"/>
                <w:sz w:val="28"/>
                <w:szCs w:val="28"/>
              </w:rPr>
              <w:t>27</w:t>
            </w:r>
            <w:r w:rsidR="00E9624E">
              <w:rPr>
                <w:rFonts w:ascii="Times New Roman" w:hAnsi="Times New Roman"/>
                <w:sz w:val="28"/>
                <w:szCs w:val="28"/>
              </w:rPr>
              <w:t>П-</w:t>
            </w:r>
            <w:r w:rsidR="00AB2FC1">
              <w:rPr>
                <w:rFonts w:ascii="Times New Roman" w:hAnsi="Times New Roman"/>
                <w:sz w:val="28"/>
                <w:szCs w:val="28"/>
              </w:rPr>
              <w:t>12</w:t>
            </w:r>
            <w:r w:rsidR="006D45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224DD" w14:paraId="41467B1A" w14:textId="77777777" w:rsidTr="002C7527">
        <w:tc>
          <w:tcPr>
            <w:tcW w:w="3401" w:type="dxa"/>
            <w:gridSpan w:val="2"/>
          </w:tcPr>
          <w:p w14:paraId="4E5B6388" w14:textId="77777777" w:rsidR="00F224DD" w:rsidRDefault="00F224DD" w:rsidP="00106C93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  <w:r w:rsidR="00106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субъекта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контрольного мероприятия</w:t>
            </w:r>
          </w:p>
        </w:tc>
        <w:tc>
          <w:tcPr>
            <w:tcW w:w="6805" w:type="dxa"/>
          </w:tcPr>
          <w:p w14:paraId="23063C5D" w14:textId="6CD6E64C" w:rsidR="00F224DD" w:rsidRDefault="00A43871" w:rsidP="00CB79F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B88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1B88">
              <w:rPr>
                <w:rFonts w:ascii="Times New Roman" w:hAnsi="Times New Roman" w:cs="Times New Roman"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1B88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1B88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области «</w:t>
            </w:r>
            <w:proofErr w:type="spellStart"/>
            <w:r w:rsidR="00CB79FD">
              <w:rPr>
                <w:rFonts w:ascii="Times New Roman" w:hAnsi="Times New Roman" w:cs="Times New Roman"/>
                <w:sz w:val="28"/>
                <w:szCs w:val="28"/>
              </w:rPr>
              <w:t>Мособлреклама</w:t>
            </w:r>
            <w:proofErr w:type="spellEnd"/>
            <w:r w:rsidRPr="00911B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06C93" w14:paraId="04CC3FF3" w14:textId="77777777" w:rsidTr="003D127F">
        <w:trPr>
          <w:trHeight w:val="1141"/>
        </w:trPr>
        <w:tc>
          <w:tcPr>
            <w:tcW w:w="3401" w:type="dxa"/>
            <w:gridSpan w:val="2"/>
          </w:tcPr>
          <w:p w14:paraId="47ED5A94" w14:textId="77777777" w:rsidR="00106C93" w:rsidRDefault="00106C93" w:rsidP="00EB53C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Проверенный период</w:t>
            </w:r>
          </w:p>
        </w:tc>
        <w:tc>
          <w:tcPr>
            <w:tcW w:w="6805" w:type="dxa"/>
          </w:tcPr>
          <w:p w14:paraId="77B8BA33" w14:textId="4DDDEDC9" w:rsidR="00106C93" w:rsidRDefault="00106C93" w:rsidP="00CB79F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4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CB79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122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3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</w:tr>
      <w:tr w:rsidR="002C7527" w14:paraId="4B44C1F9" w14:textId="77777777" w:rsidTr="003D127F">
        <w:trPr>
          <w:trHeight w:val="1141"/>
        </w:trPr>
        <w:tc>
          <w:tcPr>
            <w:tcW w:w="3401" w:type="dxa"/>
            <w:gridSpan w:val="2"/>
          </w:tcPr>
          <w:p w14:paraId="2ABE05DA" w14:textId="77777777" w:rsidR="002C7527" w:rsidRDefault="002C7527" w:rsidP="00EB53C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805" w:type="dxa"/>
          </w:tcPr>
          <w:p w14:paraId="56F334FD" w14:textId="4897F0AF" w:rsidR="002C7527" w:rsidRPr="00083ED1" w:rsidRDefault="00942C4A" w:rsidP="00C40DFB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C40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083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40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083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654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67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83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C40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B4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83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A17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C40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83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1B4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67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24DD" w:rsidRPr="00F224DD" w14:paraId="1AC5F599" w14:textId="77777777" w:rsidTr="002C7527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25529" w14:textId="77777777" w:rsidR="00F224DD" w:rsidRPr="00F224DD" w:rsidRDefault="00F224DD" w:rsidP="00EB53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B19C85B" w14:textId="77777777" w:rsidR="00F224DD" w:rsidRPr="00F224DD" w:rsidRDefault="00F224DD" w:rsidP="00E21D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4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результате контрольного мероприятия выявлены следующие нарушения:</w:t>
            </w:r>
          </w:p>
          <w:p w14:paraId="37282952" w14:textId="77777777" w:rsidR="00F224DD" w:rsidRPr="00F224DD" w:rsidRDefault="00F224DD" w:rsidP="00EB53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F224DD" w14:paraId="75C49B3D" w14:textId="77777777" w:rsidTr="002C7527">
        <w:tc>
          <w:tcPr>
            <w:tcW w:w="769" w:type="dxa"/>
            <w:tcBorders>
              <w:top w:val="single" w:sz="4" w:space="0" w:color="auto"/>
            </w:tcBorders>
          </w:tcPr>
          <w:p w14:paraId="376BBB02" w14:textId="77777777" w:rsidR="00F224DD" w:rsidRDefault="00F224DD" w:rsidP="00EB53C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9437" w:type="dxa"/>
            <w:gridSpan w:val="2"/>
            <w:tcBorders>
              <w:top w:val="single" w:sz="4" w:space="0" w:color="auto"/>
            </w:tcBorders>
            <w:vAlign w:val="center"/>
          </w:tcPr>
          <w:p w14:paraId="3AF2200E" w14:textId="77777777" w:rsidR="00F224DD" w:rsidRDefault="00F224DD" w:rsidP="00EB53C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Краткое содержание выявленных нарушений</w:t>
            </w:r>
          </w:p>
        </w:tc>
      </w:tr>
      <w:tr w:rsidR="003C1382" w14:paraId="37116909" w14:textId="77777777" w:rsidTr="002C7527">
        <w:tc>
          <w:tcPr>
            <w:tcW w:w="769" w:type="dxa"/>
          </w:tcPr>
          <w:p w14:paraId="1284716B" w14:textId="716DC77C" w:rsidR="003E390E" w:rsidRDefault="003C1382" w:rsidP="003C138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1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1B8AC5BA" w14:textId="35D036C7" w:rsidR="003E390E" w:rsidRDefault="003E390E" w:rsidP="003E3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251B4" w14:textId="12951EF7" w:rsidR="003E390E" w:rsidRDefault="003E390E" w:rsidP="003E3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1A286" w14:textId="5FBD0E1E" w:rsidR="003C1382" w:rsidRPr="003E390E" w:rsidRDefault="001B42EB" w:rsidP="003E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437" w:type="dxa"/>
            <w:gridSpan w:val="2"/>
          </w:tcPr>
          <w:p w14:paraId="593DE89B" w14:textId="2916FC56" w:rsidR="003E390E" w:rsidRPr="00C016B4" w:rsidRDefault="00654AEC" w:rsidP="00654A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1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В нарушение пункта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10</w:t>
            </w:r>
            <w:r w:rsidRPr="00ED441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Pr="00F01090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части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2</w:t>
            </w:r>
            <w:r w:rsidRPr="00F01090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статьи 103 Закона № 44-ФЗ информация                                      об оплате размещена в реестре контрактов ЕИС с нарушением срока,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по извещениям: </w:t>
            </w:r>
            <w:r w:rsidRPr="007760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№ </w:t>
            </w:r>
            <w:hyperlink r:id="rId8" w:tgtFrame="_blank" w:history="1">
              <w:r w:rsidRPr="001A373F">
                <w:rPr>
                  <w:rFonts w:ascii="Times New Roman" w:eastAsia="Times New Roman" w:hAnsi="Times New Roman" w:cs="Times New Roman"/>
                  <w:bCs/>
                  <w:iCs/>
                  <w:sz w:val="26"/>
                  <w:szCs w:val="26"/>
                  <w:lang w:eastAsia="ru-RU"/>
                </w:rPr>
                <w:t>0848200001023000001</w:t>
              </w:r>
            </w:hyperlink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, </w:t>
            </w:r>
            <w:r w:rsidRPr="00ED5C3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№ </w:t>
            </w:r>
            <w:hyperlink r:id="rId9" w:tgtFrame="_blank" w:history="1">
              <w:r w:rsidRPr="00EB72B0">
                <w:rPr>
                  <w:rFonts w:ascii="Times New Roman" w:eastAsia="Times New Roman" w:hAnsi="Times New Roman" w:cs="Times New Roman"/>
                  <w:bCs/>
                  <w:iCs/>
                  <w:sz w:val="26"/>
                  <w:szCs w:val="26"/>
                  <w:lang w:eastAsia="ru-RU"/>
                </w:rPr>
                <w:t>0848200001023000002</w:t>
              </w:r>
            </w:hyperlink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,                                      № </w:t>
            </w:r>
            <w:hyperlink r:id="rId10" w:tgtFrame="_blank" w:history="1">
              <w:r w:rsidRPr="00617D05">
                <w:rPr>
                  <w:rFonts w:ascii="Times New Roman" w:eastAsia="Times New Roman" w:hAnsi="Times New Roman" w:cs="Times New Roman"/>
                  <w:bCs/>
                  <w:iCs/>
                  <w:sz w:val="26"/>
                  <w:szCs w:val="26"/>
                  <w:lang w:eastAsia="ru-RU"/>
                </w:rPr>
                <w:t>084820000102300000</w:t>
              </w:r>
            </w:hyperlink>
            <w:r w:rsidRPr="00617D0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, № </w:t>
            </w:r>
            <w:hyperlink r:id="rId11" w:tgtFrame="_blank" w:history="1">
              <w:r w:rsidRPr="001F7810">
                <w:rPr>
                  <w:rFonts w:ascii="Times New Roman" w:eastAsia="Times New Roman" w:hAnsi="Times New Roman" w:cs="Times New Roman"/>
                  <w:bCs/>
                  <w:iCs/>
                  <w:sz w:val="26"/>
                  <w:szCs w:val="26"/>
                  <w:lang w:eastAsia="ru-RU"/>
                </w:rPr>
                <w:t>084820000102300000</w:t>
              </w:r>
            </w:hyperlink>
            <w:r w:rsidRPr="001F7810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, </w:t>
            </w:r>
            <w:hyperlink r:id="rId12" w:tgtFrame="_blank" w:history="1">
              <w:r w:rsidRPr="00235E61">
                <w:rPr>
                  <w:rFonts w:ascii="Times New Roman" w:eastAsia="Times New Roman" w:hAnsi="Times New Roman" w:cs="Times New Roman"/>
                  <w:bCs/>
                  <w:iCs/>
                  <w:sz w:val="26"/>
                  <w:szCs w:val="26"/>
                  <w:lang w:eastAsia="ru-RU"/>
                </w:rPr>
                <w:t>084820000102300000</w:t>
              </w:r>
            </w:hyperlink>
            <w:r w:rsidRPr="00235E6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6</w:t>
            </w:r>
            <w:r w:rsidRPr="00ED5C3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highlight w:val="yellow"/>
                <w:lang w:eastAsia="ru-RU"/>
              </w:rPr>
              <w:t xml:space="preserve">  </w:t>
            </w:r>
            <w:r w:rsidR="002305E9" w:rsidRPr="008B67F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   </w:t>
            </w:r>
          </w:p>
        </w:tc>
      </w:tr>
      <w:tr w:rsidR="002305E9" w14:paraId="3F3D8F39" w14:textId="77777777" w:rsidTr="002C7527">
        <w:tc>
          <w:tcPr>
            <w:tcW w:w="769" w:type="dxa"/>
          </w:tcPr>
          <w:p w14:paraId="77C7F0E6" w14:textId="51B2F1EF" w:rsidR="002305E9" w:rsidRPr="00C016B4" w:rsidRDefault="002305E9" w:rsidP="003C138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37" w:type="dxa"/>
            <w:gridSpan w:val="2"/>
          </w:tcPr>
          <w:p w14:paraId="4C71A7C2" w14:textId="6EF13A3E" w:rsidR="002305E9" w:rsidRDefault="00654A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0B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В нарушение части 6 статьи 96 Закона 44-ФЗ размер обеспечения исполнения контракта в извещении устанавливается не от начальной (максимальной) цены контракта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, а от</w:t>
            </w:r>
            <w:r w:rsidRPr="00C770B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цены контракта, </w:t>
            </w:r>
            <w:r w:rsidRPr="00C770B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по извещени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ю</w:t>
            </w:r>
            <w:r w:rsidRPr="00C770B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:  </w:t>
            </w:r>
            <w:hyperlink r:id="rId13" w:tgtFrame="_blank" w:history="1">
              <w:r w:rsidRPr="00065928">
                <w:rPr>
                  <w:rFonts w:ascii="Times New Roman" w:eastAsia="Times New Roman" w:hAnsi="Times New Roman" w:cs="Times New Roman"/>
                  <w:bCs/>
                  <w:iCs/>
                  <w:sz w:val="26"/>
                  <w:szCs w:val="26"/>
                  <w:lang w:eastAsia="ru-RU"/>
                </w:rPr>
                <w:t>084820000102300000</w:t>
              </w:r>
            </w:hyperlink>
            <w:r w:rsidRPr="0006592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.</w:t>
            </w:r>
          </w:p>
        </w:tc>
      </w:tr>
      <w:tr w:rsidR="002305E9" w14:paraId="036A4D1A" w14:textId="77777777" w:rsidTr="002C7527">
        <w:tc>
          <w:tcPr>
            <w:tcW w:w="769" w:type="dxa"/>
          </w:tcPr>
          <w:p w14:paraId="5029A248" w14:textId="58F84F1D" w:rsidR="002305E9" w:rsidRPr="00C016B4" w:rsidRDefault="002305E9" w:rsidP="003C138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37" w:type="dxa"/>
            <w:gridSpan w:val="2"/>
          </w:tcPr>
          <w:p w14:paraId="684392F9" w14:textId="7C934732" w:rsidR="002305E9" w:rsidRPr="00AC5D7E" w:rsidRDefault="00654AEC" w:rsidP="00AC5D7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8B5CE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В нарушение части 4 статьи 51 Закона № 44-ФЗ Заказчик подписал контракт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             с нарушением срока, по извещению:</w:t>
            </w:r>
            <w:r w:rsidRPr="008B5CE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Pr="00F16BF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№ </w:t>
            </w:r>
            <w:hyperlink r:id="rId14" w:tgtFrame="_blank" w:history="1">
              <w:r w:rsidRPr="00F16BF1">
                <w:rPr>
                  <w:rFonts w:ascii="Times New Roman" w:eastAsia="Times New Roman" w:hAnsi="Times New Roman" w:cs="Times New Roman"/>
                  <w:bCs/>
                  <w:iCs/>
                  <w:sz w:val="26"/>
                  <w:szCs w:val="26"/>
                  <w:lang w:eastAsia="ru-RU"/>
                </w:rPr>
                <w:t>084820000102300000</w:t>
              </w:r>
            </w:hyperlink>
            <w:r w:rsidRPr="00F16BF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.</w:t>
            </w:r>
            <w:r w:rsidRPr="00F16BF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Pr="008B5CE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                                 </w:t>
            </w:r>
          </w:p>
        </w:tc>
      </w:tr>
    </w:tbl>
    <w:p w14:paraId="31F7593C" w14:textId="316B3625" w:rsidR="000A08F9" w:rsidRPr="00D5710E" w:rsidRDefault="000A08F9" w:rsidP="00867D5F">
      <w:pPr>
        <w:tabs>
          <w:tab w:val="left" w:pos="993"/>
        </w:tabs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0A08F9" w:rsidRPr="00D5710E" w:rsidSect="003C1382">
      <w:head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461D9" w14:textId="77777777" w:rsidR="00EC79EC" w:rsidRDefault="00EC79EC" w:rsidP="003C1382">
      <w:pPr>
        <w:spacing w:after="0" w:line="240" w:lineRule="auto"/>
      </w:pPr>
      <w:r>
        <w:separator/>
      </w:r>
    </w:p>
  </w:endnote>
  <w:endnote w:type="continuationSeparator" w:id="0">
    <w:p w14:paraId="6E6CA6C8" w14:textId="77777777" w:rsidR="00EC79EC" w:rsidRDefault="00EC79EC" w:rsidP="003C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82FC6" w14:textId="77777777" w:rsidR="00EC79EC" w:rsidRDefault="00EC79EC" w:rsidP="003C1382">
      <w:pPr>
        <w:spacing w:after="0" w:line="240" w:lineRule="auto"/>
      </w:pPr>
      <w:r>
        <w:separator/>
      </w:r>
    </w:p>
  </w:footnote>
  <w:footnote w:type="continuationSeparator" w:id="0">
    <w:p w14:paraId="3BB6E21F" w14:textId="77777777" w:rsidR="00EC79EC" w:rsidRDefault="00EC79EC" w:rsidP="003C1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687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E680499" w14:textId="77777777" w:rsidR="003C1382" w:rsidRPr="003C1382" w:rsidRDefault="003C138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13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13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13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4AE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C13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78542D7" w14:textId="77777777" w:rsidR="003C1382" w:rsidRDefault="003C13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3351"/>
    <w:multiLevelType w:val="hybridMultilevel"/>
    <w:tmpl w:val="DC0C3254"/>
    <w:lvl w:ilvl="0" w:tplc="61BA7794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81919E1"/>
    <w:multiLevelType w:val="hybridMultilevel"/>
    <w:tmpl w:val="244280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4DD"/>
    <w:rsid w:val="0004743A"/>
    <w:rsid w:val="00061748"/>
    <w:rsid w:val="00083ED1"/>
    <w:rsid w:val="000870A9"/>
    <w:rsid w:val="000902E8"/>
    <w:rsid w:val="000976E5"/>
    <w:rsid w:val="000A08F9"/>
    <w:rsid w:val="000A45BD"/>
    <w:rsid w:val="000A4DCD"/>
    <w:rsid w:val="000A7BBC"/>
    <w:rsid w:val="00106C93"/>
    <w:rsid w:val="0013201E"/>
    <w:rsid w:val="00140BB0"/>
    <w:rsid w:val="0014469A"/>
    <w:rsid w:val="00147022"/>
    <w:rsid w:val="001711CE"/>
    <w:rsid w:val="001765AC"/>
    <w:rsid w:val="0019190B"/>
    <w:rsid w:val="001932A3"/>
    <w:rsid w:val="001B42EB"/>
    <w:rsid w:val="001C6A8C"/>
    <w:rsid w:val="001D5A83"/>
    <w:rsid w:val="002305E9"/>
    <w:rsid w:val="00231EEE"/>
    <w:rsid w:val="002437ED"/>
    <w:rsid w:val="002830BA"/>
    <w:rsid w:val="002C7527"/>
    <w:rsid w:val="0035667D"/>
    <w:rsid w:val="00370278"/>
    <w:rsid w:val="00373BAF"/>
    <w:rsid w:val="003A3ACB"/>
    <w:rsid w:val="003B6ABB"/>
    <w:rsid w:val="003C1382"/>
    <w:rsid w:val="003C52BB"/>
    <w:rsid w:val="003D0940"/>
    <w:rsid w:val="003D0E3E"/>
    <w:rsid w:val="003E390E"/>
    <w:rsid w:val="003E3B7E"/>
    <w:rsid w:val="00407DAB"/>
    <w:rsid w:val="004324A6"/>
    <w:rsid w:val="00497B29"/>
    <w:rsid w:val="004E5093"/>
    <w:rsid w:val="005003D5"/>
    <w:rsid w:val="005150DC"/>
    <w:rsid w:val="0051577A"/>
    <w:rsid w:val="00516BC9"/>
    <w:rsid w:val="0053620C"/>
    <w:rsid w:val="00536358"/>
    <w:rsid w:val="005449FE"/>
    <w:rsid w:val="00555A0E"/>
    <w:rsid w:val="005A17C6"/>
    <w:rsid w:val="005C2787"/>
    <w:rsid w:val="005D253E"/>
    <w:rsid w:val="005E6DBF"/>
    <w:rsid w:val="00615C54"/>
    <w:rsid w:val="006326FD"/>
    <w:rsid w:val="006538AE"/>
    <w:rsid w:val="0065471C"/>
    <w:rsid w:val="00654AEC"/>
    <w:rsid w:val="00662057"/>
    <w:rsid w:val="00663B84"/>
    <w:rsid w:val="006A6182"/>
    <w:rsid w:val="006D455F"/>
    <w:rsid w:val="007126F4"/>
    <w:rsid w:val="00722114"/>
    <w:rsid w:val="0073148D"/>
    <w:rsid w:val="007C333F"/>
    <w:rsid w:val="007C4F62"/>
    <w:rsid w:val="007D1A72"/>
    <w:rsid w:val="008264E9"/>
    <w:rsid w:val="00854A63"/>
    <w:rsid w:val="00867D5F"/>
    <w:rsid w:val="0087380B"/>
    <w:rsid w:val="008C694F"/>
    <w:rsid w:val="00933E18"/>
    <w:rsid w:val="00942C4A"/>
    <w:rsid w:val="00961940"/>
    <w:rsid w:val="009A4E25"/>
    <w:rsid w:val="009A5D28"/>
    <w:rsid w:val="009C29A3"/>
    <w:rsid w:val="009D4292"/>
    <w:rsid w:val="009E06EE"/>
    <w:rsid w:val="009E1476"/>
    <w:rsid w:val="009E7642"/>
    <w:rsid w:val="00A2354D"/>
    <w:rsid w:val="00A305DF"/>
    <w:rsid w:val="00A43871"/>
    <w:rsid w:val="00A67064"/>
    <w:rsid w:val="00A82F4A"/>
    <w:rsid w:val="00AA4E11"/>
    <w:rsid w:val="00AB2FC1"/>
    <w:rsid w:val="00AC5D7E"/>
    <w:rsid w:val="00AE09F0"/>
    <w:rsid w:val="00B02D84"/>
    <w:rsid w:val="00B06464"/>
    <w:rsid w:val="00B122FF"/>
    <w:rsid w:val="00B73EC2"/>
    <w:rsid w:val="00BC17F2"/>
    <w:rsid w:val="00BD0FC6"/>
    <w:rsid w:val="00BF5305"/>
    <w:rsid w:val="00BF75C5"/>
    <w:rsid w:val="00C016B4"/>
    <w:rsid w:val="00C40DFB"/>
    <w:rsid w:val="00C8676F"/>
    <w:rsid w:val="00CB79FD"/>
    <w:rsid w:val="00CC7487"/>
    <w:rsid w:val="00D17662"/>
    <w:rsid w:val="00D24DCC"/>
    <w:rsid w:val="00D5710E"/>
    <w:rsid w:val="00D66D10"/>
    <w:rsid w:val="00DC0D33"/>
    <w:rsid w:val="00DF4B61"/>
    <w:rsid w:val="00E21DEB"/>
    <w:rsid w:val="00E24A57"/>
    <w:rsid w:val="00E9624E"/>
    <w:rsid w:val="00EA4488"/>
    <w:rsid w:val="00EB4869"/>
    <w:rsid w:val="00EB53C2"/>
    <w:rsid w:val="00EC79EC"/>
    <w:rsid w:val="00F224DD"/>
    <w:rsid w:val="00F6364E"/>
    <w:rsid w:val="00F70FE2"/>
    <w:rsid w:val="00F9161B"/>
    <w:rsid w:val="00FB2D73"/>
    <w:rsid w:val="00FB628B"/>
    <w:rsid w:val="00FC3AFE"/>
    <w:rsid w:val="00FE64E3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2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752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527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82"/>
  </w:style>
  <w:style w:type="paragraph" w:styleId="a8">
    <w:name w:val="footer"/>
    <w:basedOn w:val="a"/>
    <w:link w:val="a9"/>
    <w:uiPriority w:val="99"/>
    <w:unhideWhenUsed/>
    <w:rsid w:val="003C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82"/>
  </w:style>
  <w:style w:type="paragraph" w:styleId="aa">
    <w:name w:val="Revision"/>
    <w:hidden/>
    <w:uiPriority w:val="99"/>
    <w:semiHidden/>
    <w:rsid w:val="004E509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7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752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527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82"/>
  </w:style>
  <w:style w:type="paragraph" w:styleId="a8">
    <w:name w:val="footer"/>
    <w:basedOn w:val="a"/>
    <w:link w:val="a9"/>
    <w:uiPriority w:val="99"/>
    <w:unhideWhenUsed/>
    <w:rsid w:val="003C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82"/>
  </w:style>
  <w:style w:type="paragraph" w:styleId="aa">
    <w:name w:val="Revision"/>
    <w:hidden/>
    <w:uiPriority w:val="99"/>
    <w:semiHidden/>
    <w:rsid w:val="004E509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7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ok20/view/common-info.html?regNumber=0848500002722000001" TargetMode="External"/><Relationship Id="rId13" Type="http://schemas.openxmlformats.org/officeDocument/2006/relationships/hyperlink" Target="https://zakupki.gov.ru/epz/order/notice/ok20/view/common-info.html?regNumber=084850000272200000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akupki.gov.ru/epz/order/notice/ok20/view/common-info.html?regNumber=084850000272200000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upki.gov.ru/epz/order/notice/ok20/view/common-info.html?regNumber=084850000272200000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upki.gov.ru/epz/order/notice/ok20/view/common-info.html?regNumber=0848500002722000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order/notice/ok20/view/common-info.html?regNumber=0848500002722000001" TargetMode="External"/><Relationship Id="rId14" Type="http://schemas.openxmlformats.org/officeDocument/2006/relationships/hyperlink" Target="https://zakupki.gov.ru/epz/order/notice/ok20/view/common-info.html?regNumber=084850000272200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Ксения Андреевна</dc:creator>
  <dc:description>exif_MSED_8b39333b67ee142cd8fad0477428209382a38f336302367507e9e726f6daff83</dc:description>
  <cp:lastModifiedBy>Кожевникова Наталия Олеговна</cp:lastModifiedBy>
  <cp:revision>2</cp:revision>
  <cp:lastPrinted>2020-11-06T09:17:00Z</cp:lastPrinted>
  <dcterms:created xsi:type="dcterms:W3CDTF">2024-01-09T14:56:00Z</dcterms:created>
  <dcterms:modified xsi:type="dcterms:W3CDTF">2024-01-09T14:56:00Z</dcterms:modified>
</cp:coreProperties>
</file>