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71" w:rsidRDefault="0059452F" w:rsidP="00817C5E">
      <w:pPr>
        <w:jc w:val="center"/>
        <w:rPr>
          <w:rFonts w:ascii="Times New Roman" w:hAnsi="Times New Roman" w:cs="Times New Roman"/>
          <w:b/>
          <w:sz w:val="28"/>
          <w:szCs w:val="28"/>
        </w:rPr>
      </w:pPr>
      <w:r>
        <w:rPr>
          <w:rFonts w:ascii="Times New Roman" w:hAnsi="Times New Roman" w:cs="Times New Roman"/>
          <w:b/>
          <w:sz w:val="28"/>
          <w:szCs w:val="28"/>
        </w:rPr>
        <w:t xml:space="preserve">Новое в законодательстве </w:t>
      </w:r>
      <w:r w:rsidR="0019109A">
        <w:rPr>
          <w:rFonts w:ascii="Times New Roman" w:hAnsi="Times New Roman" w:cs="Times New Roman"/>
          <w:b/>
          <w:sz w:val="28"/>
          <w:szCs w:val="28"/>
        </w:rPr>
        <w:t>2</w:t>
      </w:r>
      <w:r w:rsidR="000D75F3">
        <w:rPr>
          <w:rFonts w:ascii="Times New Roman" w:hAnsi="Times New Roman" w:cs="Times New Roman"/>
          <w:b/>
          <w:sz w:val="28"/>
          <w:szCs w:val="28"/>
        </w:rPr>
        <w:t>7</w:t>
      </w:r>
      <w:r w:rsidR="005C571C">
        <w:rPr>
          <w:rFonts w:ascii="Times New Roman" w:hAnsi="Times New Roman" w:cs="Times New Roman"/>
          <w:b/>
          <w:sz w:val="28"/>
          <w:szCs w:val="28"/>
        </w:rPr>
        <w:t>.04</w:t>
      </w:r>
      <w:r w:rsidR="005B0634">
        <w:rPr>
          <w:rFonts w:ascii="Times New Roman" w:hAnsi="Times New Roman" w:cs="Times New Roman"/>
          <w:b/>
          <w:sz w:val="28"/>
          <w:szCs w:val="28"/>
        </w:rPr>
        <w:t xml:space="preserve">.2020 – </w:t>
      </w:r>
      <w:r w:rsidR="000D75F3">
        <w:rPr>
          <w:rFonts w:ascii="Times New Roman" w:hAnsi="Times New Roman" w:cs="Times New Roman"/>
          <w:b/>
          <w:sz w:val="28"/>
          <w:szCs w:val="28"/>
        </w:rPr>
        <w:t>30</w:t>
      </w:r>
      <w:r w:rsidR="00817C5E" w:rsidRPr="0058283B">
        <w:rPr>
          <w:rFonts w:ascii="Times New Roman" w:hAnsi="Times New Roman" w:cs="Times New Roman"/>
          <w:b/>
          <w:sz w:val="28"/>
          <w:szCs w:val="28"/>
        </w:rPr>
        <w:t>.0</w:t>
      </w:r>
      <w:r>
        <w:rPr>
          <w:rFonts w:ascii="Times New Roman" w:hAnsi="Times New Roman" w:cs="Times New Roman"/>
          <w:b/>
          <w:sz w:val="28"/>
          <w:szCs w:val="28"/>
        </w:rPr>
        <w:t>4</w:t>
      </w:r>
      <w:r w:rsidR="00817C5E" w:rsidRPr="0058283B">
        <w:rPr>
          <w:rFonts w:ascii="Times New Roman" w:hAnsi="Times New Roman" w:cs="Times New Roman"/>
          <w:b/>
          <w:sz w:val="28"/>
          <w:szCs w:val="28"/>
        </w:rPr>
        <w:t>.2020</w:t>
      </w:r>
    </w:p>
    <w:p w:rsidR="000D75F3" w:rsidRPr="000D75F3" w:rsidRDefault="000D75F3" w:rsidP="000D75F3">
      <w:pPr>
        <w:contextualSpacing/>
        <w:jc w:val="both"/>
        <w:rPr>
          <w:rFonts w:ascii="Times New Roman" w:hAnsi="Times New Roman" w:cs="Times New Roman"/>
          <w:b/>
          <w:color w:val="000000" w:themeColor="text1"/>
          <w:sz w:val="28"/>
          <w:szCs w:val="28"/>
        </w:rPr>
      </w:pPr>
      <w:hyperlink r:id="rId4" w:history="1">
        <w:r w:rsidRPr="000D75F3">
          <w:rPr>
            <w:rStyle w:val="a3"/>
            <w:rFonts w:ascii="Times New Roman" w:hAnsi="Times New Roman" w:cs="Times New Roman"/>
            <w:b/>
            <w:color w:val="000000" w:themeColor="text1"/>
            <w:sz w:val="28"/>
            <w:szCs w:val="28"/>
            <w:u w:val="none"/>
          </w:rPr>
          <w:t>Указ</w:t>
        </w:r>
      </w:hyperlink>
      <w:r w:rsidRPr="000D75F3">
        <w:rPr>
          <w:rFonts w:ascii="Times New Roman" w:hAnsi="Times New Roman" w:cs="Times New Roman"/>
          <w:b/>
          <w:color w:val="000000" w:themeColor="text1"/>
          <w:sz w:val="28"/>
          <w:szCs w:val="28"/>
        </w:rPr>
        <w:t xml:space="preserve"> Президента РФ от 28.04.2020 N 294</w:t>
      </w:r>
    </w:p>
    <w:p w:rsidR="000D75F3" w:rsidRPr="000D75F3" w:rsidRDefault="000D75F3" w:rsidP="000D75F3">
      <w:pPr>
        <w:contextualSpacing/>
        <w:jc w:val="both"/>
        <w:rPr>
          <w:rFonts w:ascii="Times New Roman" w:hAnsi="Times New Roman" w:cs="Times New Roman"/>
          <w:b/>
          <w:color w:val="000000" w:themeColor="text1"/>
          <w:sz w:val="28"/>
          <w:szCs w:val="28"/>
        </w:rPr>
      </w:pPr>
      <w:r w:rsidRPr="000D75F3">
        <w:rPr>
          <w:rFonts w:ascii="Times New Roman" w:hAnsi="Times New Roman" w:cs="Times New Roman"/>
          <w:b/>
          <w:color w:val="000000" w:themeColor="text1"/>
          <w:sz w:val="28"/>
          <w:szCs w:val="28"/>
        </w:rPr>
        <w:t xml:space="preserve">"О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0D75F3">
        <w:rPr>
          <w:rFonts w:ascii="Times New Roman" w:hAnsi="Times New Roman" w:cs="Times New Roman"/>
          <w:b/>
          <w:color w:val="000000" w:themeColor="text1"/>
          <w:sz w:val="28"/>
          <w:szCs w:val="28"/>
        </w:rPr>
        <w:t>коронавирусной</w:t>
      </w:r>
      <w:proofErr w:type="spellEnd"/>
      <w:r w:rsidRPr="000D75F3">
        <w:rPr>
          <w:rFonts w:ascii="Times New Roman" w:hAnsi="Times New Roman" w:cs="Times New Roman"/>
          <w:b/>
          <w:color w:val="000000" w:themeColor="text1"/>
          <w:sz w:val="28"/>
          <w:szCs w:val="28"/>
        </w:rPr>
        <w:t xml:space="preserve"> инфекции (COVID-19)"</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bCs/>
          <w:sz w:val="28"/>
          <w:szCs w:val="28"/>
        </w:rPr>
        <w:t>Период нерабочих дней продлен до 11 мая 2020 года</w:t>
      </w:r>
      <w:r>
        <w:rPr>
          <w:rFonts w:ascii="Times New Roman" w:hAnsi="Times New Roman" w:cs="Times New Roman"/>
          <w:bCs/>
          <w:sz w:val="28"/>
          <w:szCs w:val="28"/>
        </w:rPr>
        <w:t>.</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Согласно Указу, дни с 6 по 8 мая 2020 г. включительно объявлены нерабочими с сохранением за работниками заработной платы.</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Действие Указа не распространяется на следующие организации (работодателей и их работников):</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непрерывно действующие, имеющие оборудование, предназначенное для непрерывного технологического процесса;</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медицинские и аптечные;</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обеспечивающие население продуктами питания и товарами первой необходимости;</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выполняющие неотложные работы в условиях чрезвычайной ситуации и (или) при возникновении угрозы распространения 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осуществляющие неотложные ремонтные и погрузочно-разгрузочные работы;</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предоставляющие финансовые услуги в части неотложных функций (в первую очередь услуги по расчетам и платежам);</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 иные организации, определенные решениями конкретного субъекта РФ.</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Указ может распространяться на системообразующие, а также на научные и образовательные организации по согласованию с Правительством РФ.</w:t>
      </w:r>
    </w:p>
    <w:p w:rsidR="000D75F3" w:rsidRPr="000D75F3" w:rsidRDefault="000D75F3" w:rsidP="000D75F3">
      <w:pPr>
        <w:contextualSpacing/>
        <w:jc w:val="both"/>
        <w:rPr>
          <w:rFonts w:ascii="Times New Roman" w:hAnsi="Times New Roman" w:cs="Times New Roman"/>
          <w:sz w:val="28"/>
          <w:szCs w:val="28"/>
        </w:rPr>
      </w:pPr>
      <w:r w:rsidRPr="000D75F3">
        <w:rPr>
          <w:rFonts w:ascii="Times New Roman" w:hAnsi="Times New Roman" w:cs="Times New Roman"/>
          <w:sz w:val="28"/>
          <w:szCs w:val="28"/>
        </w:rPr>
        <w:t>Настоящий Указ вступает в силу со дня его официального опубликования.</w:t>
      </w:r>
    </w:p>
    <w:p w:rsidR="000D75F3" w:rsidRPr="000D75F3" w:rsidRDefault="000D75F3" w:rsidP="000D75F3">
      <w:pPr>
        <w:contextualSpacing/>
        <w:jc w:val="both"/>
        <w:rPr>
          <w:rFonts w:ascii="Times New Roman" w:hAnsi="Times New Roman" w:cs="Times New Roman"/>
          <w:sz w:val="28"/>
          <w:szCs w:val="28"/>
        </w:rPr>
      </w:pPr>
    </w:p>
    <w:p w:rsidR="002E5DB7" w:rsidRPr="002E5DB7" w:rsidRDefault="002E5DB7" w:rsidP="002E5DB7">
      <w:pPr>
        <w:contextualSpacing/>
        <w:jc w:val="both"/>
        <w:rPr>
          <w:rFonts w:ascii="Times New Roman" w:hAnsi="Times New Roman" w:cs="Times New Roman"/>
          <w:b/>
          <w:color w:val="000000" w:themeColor="text1"/>
          <w:sz w:val="28"/>
          <w:szCs w:val="28"/>
        </w:rPr>
      </w:pPr>
      <w:hyperlink r:id="rId5" w:history="1">
        <w:r w:rsidRPr="002E5DB7">
          <w:rPr>
            <w:rStyle w:val="a3"/>
            <w:rFonts w:ascii="Times New Roman" w:hAnsi="Times New Roman" w:cs="Times New Roman"/>
            <w:b/>
            <w:color w:val="000000" w:themeColor="text1"/>
            <w:sz w:val="28"/>
            <w:szCs w:val="28"/>
            <w:u w:val="none"/>
          </w:rPr>
          <w:t>Постановление</w:t>
        </w:r>
      </w:hyperlink>
      <w:r w:rsidRPr="002E5DB7">
        <w:rPr>
          <w:rFonts w:ascii="Times New Roman" w:hAnsi="Times New Roman" w:cs="Times New Roman"/>
          <w:b/>
          <w:color w:val="000000" w:themeColor="text1"/>
          <w:sz w:val="28"/>
          <w:szCs w:val="28"/>
        </w:rPr>
        <w:t xml:space="preserve"> Президиума Верховного Суда РФ, Президиума Совета судей РФ от 29.04.2020 N 822</w:t>
      </w:r>
    </w:p>
    <w:p w:rsidR="002E5DB7" w:rsidRPr="002E5DB7" w:rsidRDefault="002E5DB7" w:rsidP="002E5DB7">
      <w:pPr>
        <w:contextualSpacing/>
        <w:jc w:val="both"/>
        <w:rPr>
          <w:rFonts w:ascii="Times New Roman" w:hAnsi="Times New Roman" w:cs="Times New Roman"/>
          <w:b/>
          <w:color w:val="000000" w:themeColor="text1"/>
          <w:sz w:val="28"/>
          <w:szCs w:val="28"/>
        </w:rPr>
      </w:pPr>
      <w:r w:rsidRPr="002E5DB7">
        <w:rPr>
          <w:rFonts w:ascii="Times New Roman" w:hAnsi="Times New Roman" w:cs="Times New Roman"/>
          <w:b/>
          <w:color w:val="000000" w:themeColor="text1"/>
          <w:sz w:val="28"/>
          <w:szCs w:val="28"/>
        </w:rPr>
        <w:t>&lt;О внесении изменений в постановление Президиума Верховного Суда РФ, Президиума Совета судей РФ от 08.04.2020 N 821&gt;</w:t>
      </w:r>
    </w:p>
    <w:p w:rsidR="002E5DB7" w:rsidRPr="002E5DB7" w:rsidRDefault="002E5DB7" w:rsidP="002E5DB7">
      <w:pPr>
        <w:contextualSpacing/>
        <w:jc w:val="both"/>
        <w:rPr>
          <w:rFonts w:ascii="Times New Roman" w:hAnsi="Times New Roman" w:cs="Times New Roman"/>
          <w:sz w:val="28"/>
          <w:szCs w:val="28"/>
        </w:rPr>
      </w:pPr>
      <w:r w:rsidRPr="002E5DB7">
        <w:rPr>
          <w:rFonts w:ascii="Times New Roman" w:hAnsi="Times New Roman" w:cs="Times New Roman"/>
          <w:bCs/>
          <w:sz w:val="28"/>
          <w:szCs w:val="28"/>
        </w:rPr>
        <w:t xml:space="preserve">Уточнен порядок проведения судебных заседаний с использованием </w:t>
      </w:r>
      <w:proofErr w:type="spellStart"/>
      <w:proofErr w:type="gramStart"/>
      <w:r w:rsidRPr="002E5DB7">
        <w:rPr>
          <w:rFonts w:ascii="Times New Roman" w:hAnsi="Times New Roman" w:cs="Times New Roman"/>
          <w:bCs/>
          <w:sz w:val="28"/>
          <w:szCs w:val="28"/>
        </w:rPr>
        <w:t>видеоконференц</w:t>
      </w:r>
      <w:proofErr w:type="spellEnd"/>
      <w:r w:rsidRPr="002E5DB7">
        <w:rPr>
          <w:rFonts w:ascii="Times New Roman" w:hAnsi="Times New Roman" w:cs="Times New Roman"/>
          <w:bCs/>
          <w:sz w:val="28"/>
          <w:szCs w:val="28"/>
        </w:rPr>
        <w:t>-связи</w:t>
      </w:r>
      <w:proofErr w:type="gramEnd"/>
      <w:r w:rsidRPr="002E5DB7">
        <w:rPr>
          <w:rFonts w:ascii="Times New Roman" w:hAnsi="Times New Roman" w:cs="Times New Roman"/>
          <w:bCs/>
          <w:sz w:val="28"/>
          <w:szCs w:val="28"/>
        </w:rPr>
        <w:t xml:space="preserve"> и системы веб-конференции</w:t>
      </w:r>
      <w:r>
        <w:rPr>
          <w:rFonts w:ascii="Times New Roman" w:hAnsi="Times New Roman" w:cs="Times New Roman"/>
          <w:bCs/>
          <w:sz w:val="28"/>
          <w:szCs w:val="28"/>
        </w:rPr>
        <w:t>.</w:t>
      </w:r>
    </w:p>
    <w:p w:rsidR="002E5DB7" w:rsidRPr="002E5DB7" w:rsidRDefault="002E5DB7" w:rsidP="002E5DB7">
      <w:pPr>
        <w:contextualSpacing/>
        <w:jc w:val="both"/>
        <w:rPr>
          <w:rFonts w:ascii="Times New Roman" w:hAnsi="Times New Roman" w:cs="Times New Roman"/>
          <w:sz w:val="28"/>
          <w:szCs w:val="28"/>
        </w:rPr>
      </w:pPr>
      <w:r w:rsidRPr="002E5DB7">
        <w:rPr>
          <w:rFonts w:ascii="Times New Roman" w:hAnsi="Times New Roman" w:cs="Times New Roman"/>
          <w:sz w:val="28"/>
          <w:szCs w:val="28"/>
        </w:rPr>
        <w:t xml:space="preserve">Внесены изменения в постановление Президиума Верховного Суда Российской Федерации, Президиума Совета судей Российской Федерации от 8 апреля 2020 г., которым были введены ограничительные меры в порядок осуществления судопроизводства в части приостановления личного приема граждан в судах, изменения работы экспедиции, сокращения категории дел, подлежащих рассмотрению, преимущественного использования систем </w:t>
      </w:r>
      <w:proofErr w:type="spellStart"/>
      <w:proofErr w:type="gramStart"/>
      <w:r w:rsidRPr="002E5DB7">
        <w:rPr>
          <w:rFonts w:ascii="Times New Roman" w:hAnsi="Times New Roman" w:cs="Times New Roman"/>
          <w:sz w:val="28"/>
          <w:szCs w:val="28"/>
        </w:rPr>
        <w:t>видеоконференц</w:t>
      </w:r>
      <w:proofErr w:type="spellEnd"/>
      <w:r w:rsidRPr="002E5DB7">
        <w:rPr>
          <w:rFonts w:ascii="Times New Roman" w:hAnsi="Times New Roman" w:cs="Times New Roman"/>
          <w:sz w:val="28"/>
          <w:szCs w:val="28"/>
        </w:rPr>
        <w:t>-связи</w:t>
      </w:r>
      <w:proofErr w:type="gramEnd"/>
      <w:r w:rsidRPr="002E5DB7">
        <w:rPr>
          <w:rFonts w:ascii="Times New Roman" w:hAnsi="Times New Roman" w:cs="Times New Roman"/>
          <w:sz w:val="28"/>
          <w:szCs w:val="28"/>
        </w:rPr>
        <w:t xml:space="preserve"> и (или) системы веб-конференции при рассмотрении дел, и прочее.</w:t>
      </w:r>
    </w:p>
    <w:p w:rsidR="002E5DB7" w:rsidRPr="002E5DB7" w:rsidRDefault="002E5DB7" w:rsidP="002E5DB7">
      <w:pPr>
        <w:contextualSpacing/>
        <w:jc w:val="both"/>
        <w:rPr>
          <w:rFonts w:ascii="Times New Roman" w:hAnsi="Times New Roman" w:cs="Times New Roman"/>
          <w:sz w:val="28"/>
          <w:szCs w:val="28"/>
        </w:rPr>
      </w:pPr>
      <w:r w:rsidRPr="002E5DB7">
        <w:rPr>
          <w:rFonts w:ascii="Times New Roman" w:hAnsi="Times New Roman" w:cs="Times New Roman"/>
          <w:sz w:val="28"/>
          <w:szCs w:val="28"/>
        </w:rPr>
        <w:lastRenderedPageBreak/>
        <w:t>Настоящими изменениями определено, что для участия в судебном заседании посредством веб-конференции участники судопроизводства подают в суд заявление в электронном виде с приложением электронных образов документов, удостоверяющих личность и подтверждающих полномочия.</w:t>
      </w:r>
    </w:p>
    <w:p w:rsidR="002E5DB7" w:rsidRPr="002E5DB7" w:rsidRDefault="002E5DB7" w:rsidP="002E5DB7">
      <w:pPr>
        <w:contextualSpacing/>
        <w:jc w:val="both"/>
        <w:rPr>
          <w:rFonts w:ascii="Times New Roman" w:hAnsi="Times New Roman" w:cs="Times New Roman"/>
          <w:sz w:val="28"/>
          <w:szCs w:val="28"/>
        </w:rPr>
      </w:pPr>
      <w:r w:rsidRPr="002E5DB7">
        <w:rPr>
          <w:rFonts w:ascii="Times New Roman" w:hAnsi="Times New Roman" w:cs="Times New Roman"/>
          <w:sz w:val="28"/>
          <w:szCs w:val="28"/>
        </w:rPr>
        <w:t xml:space="preserve">Кроме того, в судах необходимо обеспечить соблюдение правил, предусмотренных постановлениями Главного государственного санитарного врача Российской Федерации, и правил поведения граждан при введении в субъекте РФ режима повышенной готовности, включая правила социального </w:t>
      </w:r>
      <w:proofErr w:type="spellStart"/>
      <w:r w:rsidRPr="002E5DB7">
        <w:rPr>
          <w:rFonts w:ascii="Times New Roman" w:hAnsi="Times New Roman" w:cs="Times New Roman"/>
          <w:sz w:val="28"/>
          <w:szCs w:val="28"/>
        </w:rPr>
        <w:t>дистанцирования</w:t>
      </w:r>
      <w:proofErr w:type="spellEnd"/>
      <w:r w:rsidRPr="002E5DB7">
        <w:rPr>
          <w:rFonts w:ascii="Times New Roman" w:hAnsi="Times New Roman" w:cs="Times New Roman"/>
          <w:sz w:val="28"/>
          <w:szCs w:val="28"/>
        </w:rPr>
        <w:t>.</w:t>
      </w:r>
    </w:p>
    <w:p w:rsidR="002E5DB7" w:rsidRPr="002E5DB7" w:rsidRDefault="002E5DB7" w:rsidP="002E5DB7">
      <w:pPr>
        <w:contextualSpacing/>
        <w:jc w:val="both"/>
        <w:rPr>
          <w:rFonts w:ascii="Times New Roman" w:hAnsi="Times New Roman" w:cs="Times New Roman"/>
          <w:sz w:val="28"/>
          <w:szCs w:val="28"/>
        </w:rPr>
      </w:pPr>
      <w:r w:rsidRPr="002E5DB7">
        <w:rPr>
          <w:rFonts w:ascii="Times New Roman" w:hAnsi="Times New Roman" w:cs="Times New Roman"/>
          <w:sz w:val="28"/>
          <w:szCs w:val="28"/>
        </w:rPr>
        <w:t>Также установлено, что ограничительные меры действуют в период с 8 апреля 2020 года по 11 мая 2020 года (включительно).</w:t>
      </w:r>
    </w:p>
    <w:p w:rsidR="000D75F3" w:rsidRPr="000D75F3" w:rsidRDefault="000D75F3" w:rsidP="000D75F3">
      <w:pPr>
        <w:contextualSpacing/>
        <w:jc w:val="both"/>
        <w:rPr>
          <w:rFonts w:ascii="Times New Roman" w:hAnsi="Times New Roman" w:cs="Times New Roman"/>
          <w:sz w:val="28"/>
          <w:szCs w:val="28"/>
        </w:rPr>
      </w:pPr>
    </w:p>
    <w:p w:rsidR="007D585F" w:rsidRPr="007D585F" w:rsidRDefault="007D585F" w:rsidP="007D585F">
      <w:pPr>
        <w:contextualSpacing/>
        <w:jc w:val="both"/>
        <w:rPr>
          <w:rFonts w:ascii="Times New Roman" w:hAnsi="Times New Roman" w:cs="Times New Roman"/>
          <w:b/>
          <w:color w:val="000000" w:themeColor="text1"/>
          <w:sz w:val="28"/>
          <w:szCs w:val="28"/>
        </w:rPr>
      </w:pPr>
      <w:r w:rsidRPr="007D585F">
        <w:rPr>
          <w:rFonts w:ascii="Times New Roman" w:hAnsi="Times New Roman" w:cs="Times New Roman"/>
          <w:b/>
          <w:color w:val="000000" w:themeColor="text1"/>
          <w:sz w:val="28"/>
          <w:szCs w:val="28"/>
        </w:rPr>
        <w:t>&lt;</w:t>
      </w:r>
      <w:hyperlink r:id="rId6" w:history="1">
        <w:r w:rsidRPr="007D585F">
          <w:rPr>
            <w:rStyle w:val="a3"/>
            <w:rFonts w:ascii="Times New Roman" w:hAnsi="Times New Roman" w:cs="Times New Roman"/>
            <w:b/>
            <w:color w:val="000000" w:themeColor="text1"/>
            <w:sz w:val="28"/>
            <w:szCs w:val="28"/>
            <w:u w:val="none"/>
          </w:rPr>
          <w:t>Письмо&gt;</w:t>
        </w:r>
      </w:hyperlink>
      <w:r w:rsidRPr="007D585F">
        <w:rPr>
          <w:rFonts w:ascii="Times New Roman" w:hAnsi="Times New Roman" w:cs="Times New Roman"/>
          <w:b/>
          <w:color w:val="000000" w:themeColor="text1"/>
          <w:sz w:val="28"/>
          <w:szCs w:val="28"/>
        </w:rPr>
        <w:t xml:space="preserve"> </w:t>
      </w:r>
      <w:proofErr w:type="spellStart"/>
      <w:r w:rsidRPr="007D585F">
        <w:rPr>
          <w:rFonts w:ascii="Times New Roman" w:hAnsi="Times New Roman" w:cs="Times New Roman"/>
          <w:b/>
          <w:color w:val="000000" w:themeColor="text1"/>
          <w:sz w:val="28"/>
          <w:szCs w:val="28"/>
        </w:rPr>
        <w:t>Роструда</w:t>
      </w:r>
      <w:proofErr w:type="spellEnd"/>
      <w:r w:rsidRPr="007D585F">
        <w:rPr>
          <w:rFonts w:ascii="Times New Roman" w:hAnsi="Times New Roman" w:cs="Times New Roman"/>
          <w:b/>
          <w:color w:val="000000" w:themeColor="text1"/>
          <w:sz w:val="28"/>
          <w:szCs w:val="28"/>
        </w:rPr>
        <w:t xml:space="preserve"> от 10.04.2020 N 550-ПР</w:t>
      </w:r>
    </w:p>
    <w:p w:rsidR="007D585F" w:rsidRPr="007D585F" w:rsidRDefault="007D585F" w:rsidP="007D585F">
      <w:pPr>
        <w:contextualSpacing/>
        <w:jc w:val="both"/>
        <w:rPr>
          <w:rFonts w:ascii="Times New Roman" w:hAnsi="Times New Roman" w:cs="Times New Roman"/>
          <w:b/>
          <w:color w:val="000000" w:themeColor="text1"/>
          <w:sz w:val="28"/>
          <w:szCs w:val="28"/>
        </w:rPr>
      </w:pPr>
      <w:r w:rsidRPr="007D585F">
        <w:rPr>
          <w:rFonts w:ascii="Times New Roman" w:hAnsi="Times New Roman" w:cs="Times New Roman"/>
          <w:b/>
          <w:color w:val="000000" w:themeColor="text1"/>
          <w:sz w:val="28"/>
          <w:szCs w:val="28"/>
        </w:rPr>
        <w:t xml:space="preserve">&lt;Об отнесении случаев заражения медицинских работников </w:t>
      </w:r>
      <w:proofErr w:type="spellStart"/>
      <w:r w:rsidRPr="007D585F">
        <w:rPr>
          <w:rFonts w:ascii="Times New Roman" w:hAnsi="Times New Roman" w:cs="Times New Roman"/>
          <w:b/>
          <w:color w:val="000000" w:themeColor="text1"/>
          <w:sz w:val="28"/>
          <w:szCs w:val="28"/>
        </w:rPr>
        <w:t>коронавирусной</w:t>
      </w:r>
      <w:proofErr w:type="spellEnd"/>
      <w:r w:rsidRPr="007D585F">
        <w:rPr>
          <w:rFonts w:ascii="Times New Roman" w:hAnsi="Times New Roman" w:cs="Times New Roman"/>
          <w:b/>
          <w:color w:val="000000" w:themeColor="text1"/>
          <w:sz w:val="28"/>
          <w:szCs w:val="28"/>
        </w:rPr>
        <w:t xml:space="preserve"> инфекцией к профессиональным заболеваниям&gt;</w:t>
      </w:r>
    </w:p>
    <w:p w:rsidR="007D585F" w:rsidRPr="007D585F" w:rsidRDefault="007D585F" w:rsidP="007D585F">
      <w:pPr>
        <w:contextualSpacing/>
        <w:jc w:val="both"/>
        <w:rPr>
          <w:rFonts w:ascii="Times New Roman" w:hAnsi="Times New Roman" w:cs="Times New Roman"/>
          <w:sz w:val="28"/>
          <w:szCs w:val="28"/>
        </w:rPr>
      </w:pPr>
      <w:r w:rsidRPr="007D585F">
        <w:rPr>
          <w:rFonts w:ascii="Times New Roman" w:hAnsi="Times New Roman" w:cs="Times New Roman"/>
          <w:sz w:val="28"/>
          <w:szCs w:val="28"/>
        </w:rPr>
        <w:t> </w:t>
      </w:r>
      <w:r w:rsidRPr="007D585F">
        <w:rPr>
          <w:rFonts w:ascii="Times New Roman" w:hAnsi="Times New Roman" w:cs="Times New Roman"/>
          <w:bCs/>
          <w:sz w:val="28"/>
          <w:szCs w:val="28"/>
        </w:rPr>
        <w:t xml:space="preserve">Повреждение здоровья в результате заражения медицинских работников </w:t>
      </w:r>
      <w:proofErr w:type="spellStart"/>
      <w:r w:rsidRPr="007D585F">
        <w:rPr>
          <w:rFonts w:ascii="Times New Roman" w:hAnsi="Times New Roman" w:cs="Times New Roman"/>
          <w:bCs/>
          <w:sz w:val="28"/>
          <w:szCs w:val="28"/>
        </w:rPr>
        <w:t>коронавирусной</w:t>
      </w:r>
      <w:proofErr w:type="spellEnd"/>
      <w:r w:rsidRPr="007D585F">
        <w:rPr>
          <w:rFonts w:ascii="Times New Roman" w:hAnsi="Times New Roman" w:cs="Times New Roman"/>
          <w:bCs/>
          <w:sz w:val="28"/>
          <w:szCs w:val="28"/>
        </w:rPr>
        <w:t xml:space="preserve"> инфекцией при исполнении должностных обязанностей может рассматриваться как профзаболевание</w:t>
      </w:r>
      <w:r>
        <w:rPr>
          <w:rFonts w:ascii="Times New Roman" w:hAnsi="Times New Roman" w:cs="Times New Roman"/>
          <w:bCs/>
          <w:sz w:val="28"/>
          <w:szCs w:val="28"/>
        </w:rPr>
        <w:t>.</w:t>
      </w:r>
    </w:p>
    <w:p w:rsidR="007D585F" w:rsidRPr="007D585F" w:rsidRDefault="007D585F" w:rsidP="007D585F">
      <w:pPr>
        <w:contextualSpacing/>
        <w:jc w:val="both"/>
        <w:rPr>
          <w:rFonts w:ascii="Times New Roman" w:hAnsi="Times New Roman" w:cs="Times New Roman"/>
          <w:sz w:val="28"/>
          <w:szCs w:val="28"/>
        </w:rPr>
      </w:pPr>
      <w:r w:rsidRPr="007D585F">
        <w:rPr>
          <w:rFonts w:ascii="Times New Roman" w:hAnsi="Times New Roman" w:cs="Times New Roman"/>
          <w:sz w:val="28"/>
          <w:szCs w:val="28"/>
        </w:rPr>
        <w:t xml:space="preserve">Сообщается, что указанные случаи заражения подлежат расследованию в соответствии с требованиями Положения о расследовании и учете профессиональных заболеваний, утвержденного Постановлением Правительства РФ от 15.12.2000 N 967, органами </w:t>
      </w:r>
      <w:proofErr w:type="spellStart"/>
      <w:r w:rsidRPr="007D585F">
        <w:rPr>
          <w:rFonts w:ascii="Times New Roman" w:hAnsi="Times New Roman" w:cs="Times New Roman"/>
          <w:sz w:val="28"/>
          <w:szCs w:val="28"/>
        </w:rPr>
        <w:t>Роспотребнадзора</w:t>
      </w:r>
      <w:proofErr w:type="spellEnd"/>
      <w:r w:rsidRPr="007D585F">
        <w:rPr>
          <w:rFonts w:ascii="Times New Roman" w:hAnsi="Times New Roman" w:cs="Times New Roman"/>
          <w:sz w:val="28"/>
          <w:szCs w:val="28"/>
        </w:rPr>
        <w:t xml:space="preserve"> как профессиональные заболевания с оформлением соответствующего акта и направлении экземпляра акта с материалами расследования в территориальный орган Фонда социального страхования.</w:t>
      </w:r>
    </w:p>
    <w:p w:rsidR="000D75F3" w:rsidRDefault="000D75F3" w:rsidP="000D75F3">
      <w:pPr>
        <w:contextualSpacing/>
        <w:jc w:val="both"/>
        <w:rPr>
          <w:rFonts w:ascii="Times New Roman" w:hAnsi="Times New Roman" w:cs="Times New Roman"/>
          <w:sz w:val="28"/>
          <w:szCs w:val="28"/>
        </w:rPr>
      </w:pPr>
    </w:p>
    <w:p w:rsidR="0050352D" w:rsidRPr="0050352D" w:rsidRDefault="0050352D" w:rsidP="0050352D">
      <w:pPr>
        <w:contextualSpacing/>
        <w:jc w:val="both"/>
        <w:rPr>
          <w:rFonts w:ascii="Times New Roman" w:hAnsi="Times New Roman" w:cs="Times New Roman"/>
          <w:b/>
          <w:sz w:val="28"/>
          <w:szCs w:val="28"/>
        </w:rPr>
      </w:pPr>
      <w:r w:rsidRPr="0050352D">
        <w:rPr>
          <w:rFonts w:ascii="Times New Roman" w:hAnsi="Times New Roman" w:cs="Times New Roman"/>
          <w:b/>
          <w:sz w:val="28"/>
          <w:szCs w:val="28"/>
        </w:rPr>
        <w:t>"Об организации оздоровительной кампании 2020 года"</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b/>
          <w:bCs/>
          <w:sz w:val="28"/>
          <w:szCs w:val="28"/>
        </w:rPr>
        <w:t>Для субъектов РФ подготовлены рекомендации по организации отдыха и оздоровления детей</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sz w:val="28"/>
          <w:szCs w:val="28"/>
        </w:rPr>
        <w:t xml:space="preserve">Отмечается, что решение о начале оздоровительной кампании следует принимать с учетом санитарно-эпидемиологической обстановки и отсутствия рисков возникновения новых очагов распространения новой </w:t>
      </w:r>
      <w:proofErr w:type="spellStart"/>
      <w:r w:rsidRPr="0050352D">
        <w:rPr>
          <w:rFonts w:ascii="Times New Roman" w:hAnsi="Times New Roman" w:cs="Times New Roman"/>
          <w:sz w:val="28"/>
          <w:szCs w:val="28"/>
        </w:rPr>
        <w:t>коронавирусной</w:t>
      </w:r>
      <w:proofErr w:type="spellEnd"/>
      <w:r w:rsidRPr="0050352D">
        <w:rPr>
          <w:rFonts w:ascii="Times New Roman" w:hAnsi="Times New Roman" w:cs="Times New Roman"/>
          <w:sz w:val="28"/>
          <w:szCs w:val="28"/>
        </w:rPr>
        <w:t xml:space="preserve"> инфекции в конкретном субъекте РФ.</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sz w:val="28"/>
          <w:szCs w:val="28"/>
        </w:rPr>
        <w:t xml:space="preserve">Организации отдыха детей и их оздоровления (далее - Организации) необходимо обеспечить </w:t>
      </w:r>
      <w:proofErr w:type="spellStart"/>
      <w:r w:rsidRPr="0050352D">
        <w:rPr>
          <w:rFonts w:ascii="Times New Roman" w:hAnsi="Times New Roman" w:cs="Times New Roman"/>
          <w:sz w:val="28"/>
          <w:szCs w:val="28"/>
        </w:rPr>
        <w:t>обеззараживателями</w:t>
      </w:r>
      <w:proofErr w:type="spellEnd"/>
      <w:r w:rsidRPr="0050352D">
        <w:rPr>
          <w:rFonts w:ascii="Times New Roman" w:hAnsi="Times New Roman" w:cs="Times New Roman"/>
          <w:sz w:val="28"/>
          <w:szCs w:val="28"/>
        </w:rPr>
        <w:t xml:space="preserve"> воздуха, бесконтактными термометрами, антисептическими и дезинфицирующими средствами, предусмотреть усиление медицинского контроля за состоянием здоровья сотрудников и детей в период проведения смен.</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sz w:val="28"/>
          <w:szCs w:val="28"/>
        </w:rPr>
        <w:t xml:space="preserve">Решение о выезде организованных групп детей за пределы субъекта РФ следует принимать с учетом соблюдения санитарно-эпидемиологических требований при перевозке организованных групп детей и отсутствия рисков распространения новой </w:t>
      </w:r>
      <w:proofErr w:type="spellStart"/>
      <w:r w:rsidRPr="0050352D">
        <w:rPr>
          <w:rFonts w:ascii="Times New Roman" w:hAnsi="Times New Roman" w:cs="Times New Roman"/>
          <w:sz w:val="28"/>
          <w:szCs w:val="28"/>
        </w:rPr>
        <w:t>коронавирусной</w:t>
      </w:r>
      <w:proofErr w:type="spellEnd"/>
      <w:r w:rsidRPr="0050352D">
        <w:rPr>
          <w:rFonts w:ascii="Times New Roman" w:hAnsi="Times New Roman" w:cs="Times New Roman"/>
          <w:sz w:val="28"/>
          <w:szCs w:val="28"/>
        </w:rPr>
        <w:t xml:space="preserve"> инфекции.</w:t>
      </w:r>
    </w:p>
    <w:p w:rsidR="0050352D" w:rsidRPr="0050352D" w:rsidRDefault="0050352D" w:rsidP="0050352D">
      <w:pPr>
        <w:contextualSpacing/>
        <w:jc w:val="both"/>
        <w:rPr>
          <w:rFonts w:ascii="Times New Roman" w:hAnsi="Times New Roman" w:cs="Times New Roman"/>
          <w:sz w:val="28"/>
          <w:szCs w:val="28"/>
        </w:rPr>
      </w:pPr>
      <w:proofErr w:type="spellStart"/>
      <w:r w:rsidRPr="0050352D">
        <w:rPr>
          <w:rFonts w:ascii="Times New Roman" w:hAnsi="Times New Roman" w:cs="Times New Roman"/>
          <w:sz w:val="28"/>
          <w:szCs w:val="28"/>
        </w:rPr>
        <w:lastRenderedPageBreak/>
        <w:t>Минпросвещения</w:t>
      </w:r>
      <w:proofErr w:type="spellEnd"/>
      <w:r w:rsidRPr="0050352D">
        <w:rPr>
          <w:rFonts w:ascii="Times New Roman" w:hAnsi="Times New Roman" w:cs="Times New Roman"/>
          <w:sz w:val="28"/>
          <w:szCs w:val="28"/>
        </w:rPr>
        <w:t xml:space="preserve"> России также рекомендует проработать вопрос о переносе сроков оказания услуг по отдыху и оздоровлению детей на более поздний срок и предусмотреть дополнительные меры поддержки сферы отдыха детей и их оздоровления.</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sz w:val="28"/>
          <w:szCs w:val="28"/>
        </w:rPr>
        <w:t xml:space="preserve">О дате начала оздоровительной кампании 2020 года в субъекте РФ необходимо проинформировать </w:t>
      </w:r>
      <w:proofErr w:type="spellStart"/>
      <w:r w:rsidRPr="0050352D">
        <w:rPr>
          <w:rFonts w:ascii="Times New Roman" w:hAnsi="Times New Roman" w:cs="Times New Roman"/>
          <w:sz w:val="28"/>
          <w:szCs w:val="28"/>
        </w:rPr>
        <w:t>Минпросвещения</w:t>
      </w:r>
      <w:proofErr w:type="spellEnd"/>
      <w:r w:rsidRPr="0050352D">
        <w:rPr>
          <w:rFonts w:ascii="Times New Roman" w:hAnsi="Times New Roman" w:cs="Times New Roman"/>
          <w:sz w:val="28"/>
          <w:szCs w:val="28"/>
        </w:rPr>
        <w:t xml:space="preserve"> России.</w:t>
      </w:r>
    </w:p>
    <w:p w:rsidR="0050352D" w:rsidRPr="0050352D" w:rsidRDefault="0050352D" w:rsidP="0050352D">
      <w:pPr>
        <w:contextualSpacing/>
        <w:jc w:val="both"/>
        <w:rPr>
          <w:rFonts w:ascii="Times New Roman" w:hAnsi="Times New Roman" w:cs="Times New Roman"/>
          <w:sz w:val="28"/>
          <w:szCs w:val="28"/>
        </w:rPr>
      </w:pPr>
      <w:r w:rsidRPr="0050352D">
        <w:rPr>
          <w:rFonts w:ascii="Times New Roman" w:hAnsi="Times New Roman" w:cs="Times New Roman"/>
          <w:sz w:val="28"/>
          <w:szCs w:val="28"/>
        </w:rPr>
        <w:t> </w:t>
      </w:r>
    </w:p>
    <w:p w:rsidR="00006D55" w:rsidRPr="00006D55" w:rsidRDefault="00006D55" w:rsidP="00006D55">
      <w:pPr>
        <w:contextualSpacing/>
        <w:jc w:val="both"/>
        <w:rPr>
          <w:rFonts w:ascii="Times New Roman" w:hAnsi="Times New Roman" w:cs="Times New Roman"/>
          <w:b/>
          <w:color w:val="000000" w:themeColor="text1"/>
          <w:sz w:val="28"/>
          <w:szCs w:val="28"/>
        </w:rPr>
      </w:pPr>
      <w:hyperlink r:id="rId7" w:history="1">
        <w:r w:rsidRPr="00006D55">
          <w:rPr>
            <w:rStyle w:val="a3"/>
            <w:rFonts w:ascii="Times New Roman" w:hAnsi="Times New Roman" w:cs="Times New Roman"/>
            <w:b/>
            <w:color w:val="000000" w:themeColor="text1"/>
            <w:sz w:val="28"/>
            <w:szCs w:val="28"/>
            <w:u w:val="none"/>
          </w:rPr>
          <w:t>Приказ</w:t>
        </w:r>
      </w:hyperlink>
      <w:r w:rsidRPr="00006D55">
        <w:rPr>
          <w:rFonts w:ascii="Times New Roman" w:hAnsi="Times New Roman" w:cs="Times New Roman"/>
          <w:b/>
          <w:color w:val="000000" w:themeColor="text1"/>
          <w:sz w:val="28"/>
          <w:szCs w:val="28"/>
        </w:rPr>
        <w:t xml:space="preserve"> Минюста России от 23.04.2020 N 105</w:t>
      </w:r>
    </w:p>
    <w:p w:rsidR="00006D55" w:rsidRPr="00006D55" w:rsidRDefault="00006D55" w:rsidP="00006D55">
      <w:pPr>
        <w:contextualSpacing/>
        <w:jc w:val="both"/>
        <w:rPr>
          <w:rFonts w:ascii="Times New Roman" w:hAnsi="Times New Roman" w:cs="Times New Roman"/>
          <w:b/>
          <w:color w:val="000000" w:themeColor="text1"/>
          <w:sz w:val="28"/>
          <w:szCs w:val="28"/>
        </w:rPr>
      </w:pPr>
      <w:r w:rsidRPr="00006D55">
        <w:rPr>
          <w:rFonts w:ascii="Times New Roman" w:hAnsi="Times New Roman" w:cs="Times New Roman"/>
          <w:b/>
          <w:color w:val="000000" w:themeColor="text1"/>
          <w:sz w:val="28"/>
          <w:szCs w:val="28"/>
        </w:rPr>
        <w:t>"Об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w:t>
      </w:r>
    </w:p>
    <w:p w:rsidR="00006D55" w:rsidRPr="00006D55" w:rsidRDefault="00006D55" w:rsidP="00006D55">
      <w:pPr>
        <w:contextualSpacing/>
        <w:jc w:val="both"/>
        <w:rPr>
          <w:rFonts w:ascii="Times New Roman" w:hAnsi="Times New Roman" w:cs="Times New Roman"/>
          <w:b/>
          <w:color w:val="000000" w:themeColor="text1"/>
          <w:sz w:val="28"/>
          <w:szCs w:val="28"/>
        </w:rPr>
      </w:pPr>
      <w:r w:rsidRPr="00006D55">
        <w:rPr>
          <w:rFonts w:ascii="Times New Roman" w:hAnsi="Times New Roman" w:cs="Times New Roman"/>
          <w:b/>
          <w:color w:val="000000" w:themeColor="text1"/>
          <w:sz w:val="28"/>
          <w:szCs w:val="28"/>
        </w:rPr>
        <w:t>Зарегистрировано в Минюсте России 27.04.2020 N 58222.</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 </w:t>
      </w:r>
      <w:r w:rsidRPr="00006D55">
        <w:rPr>
          <w:rFonts w:ascii="Times New Roman" w:hAnsi="Times New Roman" w:cs="Times New Roman"/>
          <w:bCs/>
          <w:sz w:val="28"/>
          <w:szCs w:val="28"/>
        </w:rPr>
        <w:t>Утверждены новые Разъяснения о применении Правил подготовки нормативных правовых актов федеральных органов исполнительной власти и их государственной регистрации</w:t>
      </w:r>
      <w:r>
        <w:rPr>
          <w:rFonts w:ascii="Times New Roman" w:hAnsi="Times New Roman" w:cs="Times New Roman"/>
          <w:bCs/>
          <w:sz w:val="28"/>
          <w:szCs w:val="28"/>
        </w:rPr>
        <w:t>.</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В частности, при подготовке нормативных правовых актов рекомендуется руководствоваться пунктом 2 Постановления Пленума Верховного Суда РФ от 25.12.2018 N 50, в котором указаны признаки, характеризующие нормативный правовой акт.</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Нормативные правовые акты федеральных органов исполнительной власти издаются в виде постановлений, приказов, правил, инструкций и положений, если иное не предусмотрено законодательством РФ. Акты, изданные в ином виде, не должны содержать предписания нормативно-правового характера.</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Указаны нормативные правовые акты, подлежащие и не подлежащие государственной регистрации.</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Предусмотрен, в том числе порядок:</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подготовки нормативных правовых актов;</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внесения изменений в нормативные правовые акты и признания их утратившими силу (не подлежащими применению);</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государственной регистрации нормативных правовых актов.</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Признан утратившим силу аналогичный Приказ Минюста России от 04.05.2007 N 88.</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Настоящий Приказ вступает в силу по истечении 30 дней со дня его официального опубликования.</w:t>
      </w:r>
    </w:p>
    <w:p w:rsidR="0050352D" w:rsidRDefault="0050352D" w:rsidP="000D75F3">
      <w:pPr>
        <w:contextualSpacing/>
        <w:jc w:val="both"/>
        <w:rPr>
          <w:rFonts w:ascii="Times New Roman" w:hAnsi="Times New Roman" w:cs="Times New Roman"/>
          <w:sz w:val="28"/>
          <w:szCs w:val="28"/>
        </w:rPr>
      </w:pPr>
    </w:p>
    <w:p w:rsidR="00006D55" w:rsidRPr="00006D55" w:rsidRDefault="00006D55" w:rsidP="00006D55">
      <w:pPr>
        <w:contextualSpacing/>
        <w:jc w:val="both"/>
        <w:rPr>
          <w:rFonts w:ascii="Times New Roman" w:hAnsi="Times New Roman" w:cs="Times New Roman"/>
          <w:b/>
          <w:color w:val="000000" w:themeColor="text1"/>
          <w:sz w:val="28"/>
          <w:szCs w:val="28"/>
        </w:rPr>
      </w:pPr>
      <w:r w:rsidRPr="00006D55">
        <w:rPr>
          <w:rFonts w:ascii="Times New Roman" w:hAnsi="Times New Roman" w:cs="Times New Roman"/>
          <w:b/>
          <w:color w:val="000000" w:themeColor="text1"/>
          <w:sz w:val="28"/>
          <w:szCs w:val="28"/>
        </w:rPr>
        <w:t>&lt;</w:t>
      </w:r>
      <w:hyperlink r:id="rId8" w:history="1">
        <w:r w:rsidRPr="00006D55">
          <w:rPr>
            <w:rStyle w:val="a3"/>
            <w:rFonts w:ascii="Times New Roman" w:hAnsi="Times New Roman" w:cs="Times New Roman"/>
            <w:b/>
            <w:color w:val="000000" w:themeColor="text1"/>
            <w:sz w:val="28"/>
            <w:szCs w:val="28"/>
            <w:u w:val="none"/>
          </w:rPr>
          <w:t>Информация&gt;</w:t>
        </w:r>
      </w:hyperlink>
      <w:r w:rsidRPr="00006D55">
        <w:rPr>
          <w:rFonts w:ascii="Times New Roman" w:hAnsi="Times New Roman" w:cs="Times New Roman"/>
          <w:b/>
          <w:color w:val="000000" w:themeColor="text1"/>
          <w:sz w:val="28"/>
          <w:szCs w:val="28"/>
        </w:rPr>
        <w:t xml:space="preserve"> ПФ РФ</w:t>
      </w:r>
    </w:p>
    <w:p w:rsidR="00006D55" w:rsidRPr="00006D55" w:rsidRDefault="00006D55" w:rsidP="00006D55">
      <w:pPr>
        <w:contextualSpacing/>
        <w:jc w:val="both"/>
        <w:rPr>
          <w:rFonts w:ascii="Times New Roman" w:hAnsi="Times New Roman" w:cs="Times New Roman"/>
          <w:b/>
          <w:color w:val="000000" w:themeColor="text1"/>
          <w:sz w:val="28"/>
          <w:szCs w:val="28"/>
        </w:rPr>
      </w:pPr>
      <w:r w:rsidRPr="00006D55">
        <w:rPr>
          <w:rFonts w:ascii="Times New Roman" w:hAnsi="Times New Roman" w:cs="Times New Roman"/>
          <w:b/>
          <w:color w:val="000000" w:themeColor="text1"/>
          <w:sz w:val="28"/>
          <w:szCs w:val="28"/>
        </w:rPr>
        <w:t>"Пенсионный фонд упростил назначение и продление выплат в условиях эпидемии"</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 </w:t>
      </w:r>
      <w:r w:rsidRPr="00006D55">
        <w:rPr>
          <w:rFonts w:ascii="Times New Roman" w:hAnsi="Times New Roman" w:cs="Times New Roman"/>
          <w:bCs/>
          <w:sz w:val="28"/>
          <w:szCs w:val="28"/>
        </w:rPr>
        <w:t xml:space="preserve">ПФР упростил назначение ряда пенсий и пособий, а также в </w:t>
      </w:r>
      <w:proofErr w:type="spellStart"/>
      <w:r w:rsidRPr="00006D55">
        <w:rPr>
          <w:rFonts w:ascii="Times New Roman" w:hAnsi="Times New Roman" w:cs="Times New Roman"/>
          <w:bCs/>
          <w:sz w:val="28"/>
          <w:szCs w:val="28"/>
        </w:rPr>
        <w:t>проактивном</w:t>
      </w:r>
      <w:proofErr w:type="spellEnd"/>
      <w:r w:rsidRPr="00006D55">
        <w:rPr>
          <w:rFonts w:ascii="Times New Roman" w:hAnsi="Times New Roman" w:cs="Times New Roman"/>
          <w:bCs/>
          <w:sz w:val="28"/>
          <w:szCs w:val="28"/>
        </w:rPr>
        <w:t xml:space="preserve"> режиме продлевает выплаты без участия граждан</w:t>
      </w:r>
      <w:r>
        <w:rPr>
          <w:rFonts w:ascii="Times New Roman" w:hAnsi="Times New Roman" w:cs="Times New Roman"/>
          <w:bCs/>
          <w:sz w:val="28"/>
          <w:szCs w:val="28"/>
        </w:rPr>
        <w:t>.</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В связи с действующими ограничениями из-за сложившейся эпидемиологической обстановки, в частности:</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lastRenderedPageBreak/>
        <w:t xml:space="preserve">в период с 1 апреля по 30 июня оформление пенсий по электронным заявлениям, которые подаются через личный кабинет на сайте Пенсионного фонда и портале </w:t>
      </w:r>
      <w:proofErr w:type="spellStart"/>
      <w:r w:rsidRPr="00006D55">
        <w:rPr>
          <w:rFonts w:ascii="Times New Roman" w:hAnsi="Times New Roman" w:cs="Times New Roman"/>
          <w:sz w:val="28"/>
          <w:szCs w:val="28"/>
        </w:rPr>
        <w:t>Госуслуг</w:t>
      </w:r>
      <w:proofErr w:type="spellEnd"/>
      <w:r w:rsidRPr="00006D55">
        <w:rPr>
          <w:rFonts w:ascii="Times New Roman" w:hAnsi="Times New Roman" w:cs="Times New Roman"/>
          <w:sz w:val="28"/>
          <w:szCs w:val="28"/>
        </w:rPr>
        <w:t>; если нет возможности подать электронное заявление территориальные органы ПФР при наличии возможности связываются с заявителем и получают согласие на оформление пенсии по телефону;</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с 1 марта до 1 октября 2020 года действует временный порядок определения инвалидности исключительно на основе документов медицинских учреждений, без посещения инвалидом бюро медико-социальной экспертизы. При этом все виды пенсий людям с инвалидностью и некоторые социальные выплаты назначаются по данным Федерального реестра инвалидов;</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получателям пенсии по потере кормильца, которым исполнилось 18 лет, в ближайшие месяцы не нужно подтверждать факт обучения для продления выплаты пенсии. До 1 июля 2020 года прохождение обучения будет подразумеваться по умолчанию;</w:t>
      </w:r>
    </w:p>
    <w:p w:rsidR="00006D55" w:rsidRPr="00006D55" w:rsidRDefault="00006D55" w:rsidP="00006D55">
      <w:pPr>
        <w:contextualSpacing/>
        <w:jc w:val="both"/>
        <w:rPr>
          <w:rFonts w:ascii="Times New Roman" w:hAnsi="Times New Roman" w:cs="Times New Roman"/>
          <w:sz w:val="28"/>
          <w:szCs w:val="28"/>
        </w:rPr>
      </w:pPr>
      <w:r w:rsidRPr="00006D55">
        <w:rPr>
          <w:rFonts w:ascii="Times New Roman" w:hAnsi="Times New Roman" w:cs="Times New Roman"/>
          <w:sz w:val="28"/>
          <w:szCs w:val="28"/>
        </w:rPr>
        <w:t>пенсионерам, у которых нет постоянного места жительства в России, получающие социальную пенсию, не нужно подавать заявление в ПФР, чтобы продолжать получать пенсию.</w:t>
      </w:r>
    </w:p>
    <w:p w:rsidR="0050352D" w:rsidRDefault="0050352D" w:rsidP="000D75F3">
      <w:pPr>
        <w:contextualSpacing/>
        <w:jc w:val="both"/>
        <w:rPr>
          <w:rFonts w:ascii="Times New Roman" w:hAnsi="Times New Roman" w:cs="Times New Roman"/>
          <w:sz w:val="28"/>
          <w:szCs w:val="28"/>
        </w:rPr>
      </w:pPr>
    </w:p>
    <w:p w:rsidR="003B55BD" w:rsidRPr="003B55BD" w:rsidRDefault="003B55BD" w:rsidP="003B55BD">
      <w:pPr>
        <w:contextualSpacing/>
        <w:jc w:val="both"/>
        <w:rPr>
          <w:rFonts w:ascii="Times New Roman" w:hAnsi="Times New Roman" w:cs="Times New Roman"/>
          <w:sz w:val="28"/>
          <w:szCs w:val="28"/>
        </w:rPr>
      </w:pPr>
      <w:proofErr w:type="spellStart"/>
      <w:r w:rsidRPr="003B55BD">
        <w:rPr>
          <w:rFonts w:ascii="Times New Roman" w:hAnsi="Times New Roman" w:cs="Times New Roman"/>
          <w:b/>
          <w:bCs/>
          <w:sz w:val="28"/>
          <w:szCs w:val="28"/>
        </w:rPr>
        <w:t>Роспотребнадзор</w:t>
      </w:r>
      <w:proofErr w:type="spellEnd"/>
      <w:r w:rsidRPr="003B55BD">
        <w:rPr>
          <w:rFonts w:ascii="Times New Roman" w:hAnsi="Times New Roman" w:cs="Times New Roman"/>
          <w:b/>
          <w:bCs/>
          <w:sz w:val="28"/>
          <w:szCs w:val="28"/>
        </w:rPr>
        <w:t xml:space="preserve"> выпустил рекомендации о поэтапном открытии ресторанов и кафе</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Ведомство выпустило рекомендации по организации работы общепита с учетом эпидемиологической ситуации. Названы четыре следующих режима работы:</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 xml:space="preserve">- </w:t>
      </w:r>
      <w:r w:rsidRPr="003B55BD">
        <w:rPr>
          <w:rFonts w:ascii="Times New Roman" w:hAnsi="Times New Roman" w:cs="Times New Roman"/>
          <w:b/>
          <w:bCs/>
          <w:sz w:val="28"/>
          <w:szCs w:val="28"/>
        </w:rPr>
        <w:t>режим ограничений, связанный с COVID-19</w:t>
      </w:r>
      <w:r w:rsidRPr="003B55BD">
        <w:rPr>
          <w:rFonts w:ascii="Times New Roman" w:hAnsi="Times New Roman" w:cs="Times New Roman"/>
          <w:sz w:val="28"/>
          <w:szCs w:val="28"/>
        </w:rPr>
        <w:t>. Общепит работает исключительно на вынос и доставку своей продукции;</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 xml:space="preserve">- </w:t>
      </w:r>
      <w:r w:rsidRPr="003B55BD">
        <w:rPr>
          <w:rFonts w:ascii="Times New Roman" w:hAnsi="Times New Roman" w:cs="Times New Roman"/>
          <w:b/>
          <w:bCs/>
          <w:sz w:val="28"/>
          <w:szCs w:val="28"/>
        </w:rPr>
        <w:t>переходный период</w:t>
      </w:r>
      <w:r w:rsidRPr="003B55BD">
        <w:rPr>
          <w:rFonts w:ascii="Times New Roman" w:hAnsi="Times New Roman" w:cs="Times New Roman"/>
          <w:sz w:val="28"/>
          <w:szCs w:val="28"/>
        </w:rPr>
        <w:t xml:space="preserve"> (начало выхода людей из массовой самоизоляции). Работают заведения площадью не более 50 кв. м при условии установки в зале не более 5 столов по 1-2 посадочных места. Расстояние между столами не меньше метра. Массовые мероприятия запрещены. Используется одноразовая посуда или многоразовая с обязательной дезинфекцией;</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 xml:space="preserve">- </w:t>
      </w:r>
      <w:r w:rsidRPr="003B55BD">
        <w:rPr>
          <w:rFonts w:ascii="Times New Roman" w:hAnsi="Times New Roman" w:cs="Times New Roman"/>
          <w:b/>
          <w:bCs/>
          <w:sz w:val="28"/>
          <w:szCs w:val="28"/>
        </w:rPr>
        <w:t>режим стабилизации</w:t>
      </w:r>
      <w:r w:rsidRPr="003B55BD">
        <w:rPr>
          <w:rFonts w:ascii="Times New Roman" w:hAnsi="Times New Roman" w:cs="Times New Roman"/>
          <w:sz w:val="28"/>
          <w:szCs w:val="28"/>
        </w:rPr>
        <w:t xml:space="preserve"> (стойкая тенденция к снижению заболеваний </w:t>
      </w:r>
      <w:proofErr w:type="spellStart"/>
      <w:r w:rsidRPr="003B55BD">
        <w:rPr>
          <w:rFonts w:ascii="Times New Roman" w:hAnsi="Times New Roman" w:cs="Times New Roman"/>
          <w:sz w:val="28"/>
          <w:szCs w:val="28"/>
        </w:rPr>
        <w:t>коронавирусом</w:t>
      </w:r>
      <w:proofErr w:type="spellEnd"/>
      <w:r w:rsidRPr="003B55BD">
        <w:rPr>
          <w:rFonts w:ascii="Times New Roman" w:hAnsi="Times New Roman" w:cs="Times New Roman"/>
          <w:sz w:val="28"/>
          <w:szCs w:val="28"/>
        </w:rPr>
        <w:t xml:space="preserve"> в регионе и тенденция к снижению в стране). Работают заведения с числом посадочных мест не более 20. Расстояние между столами не меньше метра. Разрешаются массовые мероприятия при сохранении указанной дистанции между столами с посадкой по 1-2 человека;</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 xml:space="preserve">- </w:t>
      </w:r>
      <w:r w:rsidRPr="003B55BD">
        <w:rPr>
          <w:rFonts w:ascii="Times New Roman" w:hAnsi="Times New Roman" w:cs="Times New Roman"/>
          <w:b/>
          <w:bCs/>
          <w:sz w:val="28"/>
          <w:szCs w:val="28"/>
        </w:rPr>
        <w:t>штатный режим</w:t>
      </w:r>
      <w:r w:rsidRPr="003B55BD">
        <w:rPr>
          <w:rFonts w:ascii="Times New Roman" w:hAnsi="Times New Roman" w:cs="Times New Roman"/>
          <w:sz w:val="28"/>
          <w:szCs w:val="28"/>
        </w:rPr>
        <w:t xml:space="preserve"> (отсутствие заболеваний </w:t>
      </w:r>
      <w:proofErr w:type="spellStart"/>
      <w:r w:rsidRPr="003B55BD">
        <w:rPr>
          <w:rFonts w:ascii="Times New Roman" w:hAnsi="Times New Roman" w:cs="Times New Roman"/>
          <w:sz w:val="28"/>
          <w:szCs w:val="28"/>
        </w:rPr>
        <w:t>коронавирусом</w:t>
      </w:r>
      <w:proofErr w:type="spellEnd"/>
      <w:r w:rsidRPr="003B55BD">
        <w:rPr>
          <w:rFonts w:ascii="Times New Roman" w:hAnsi="Times New Roman" w:cs="Times New Roman"/>
          <w:sz w:val="28"/>
          <w:szCs w:val="28"/>
        </w:rPr>
        <w:t xml:space="preserve"> в регионе и стойкая тенденция к снижению заболевания в стране). Работают все места общепита при соблюдении нормативных требований.</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sz w:val="28"/>
          <w:szCs w:val="28"/>
        </w:rPr>
        <w:t xml:space="preserve">Кроме того, каждый режим предусматривает организацию ежедневного "входного фильтра" перед началом рабочей смены с проведением бесконтактного контроля температуры тела работников. И помимо этого - противоэпидемиологические мероприятия (обеззараживание воздуха, работа персонала в масках и перчатках и т.п.). В зависимости от режима рекомендуемые </w:t>
      </w:r>
      <w:r w:rsidRPr="003B55BD">
        <w:rPr>
          <w:rFonts w:ascii="Times New Roman" w:hAnsi="Times New Roman" w:cs="Times New Roman"/>
          <w:sz w:val="28"/>
          <w:szCs w:val="28"/>
        </w:rPr>
        <w:lastRenderedPageBreak/>
        <w:t>требования к таким мероприятиям снижаются, но сохраняются даже на последнем этапе.</w:t>
      </w:r>
    </w:p>
    <w:p w:rsidR="003B55BD" w:rsidRPr="003B55BD" w:rsidRDefault="003B55BD" w:rsidP="003B55BD">
      <w:pPr>
        <w:contextualSpacing/>
        <w:jc w:val="both"/>
        <w:rPr>
          <w:rFonts w:ascii="Times New Roman" w:hAnsi="Times New Roman" w:cs="Times New Roman"/>
          <w:sz w:val="28"/>
          <w:szCs w:val="28"/>
        </w:rPr>
      </w:pPr>
      <w:r w:rsidRPr="003B55BD">
        <w:rPr>
          <w:rFonts w:ascii="Times New Roman" w:hAnsi="Times New Roman" w:cs="Times New Roman"/>
          <w:i/>
          <w:iCs/>
          <w:sz w:val="28"/>
          <w:szCs w:val="28"/>
        </w:rPr>
        <w:t xml:space="preserve">Документ: Письмо </w:t>
      </w:r>
      <w:proofErr w:type="spellStart"/>
      <w:r w:rsidRPr="003B55BD">
        <w:rPr>
          <w:rFonts w:ascii="Times New Roman" w:hAnsi="Times New Roman" w:cs="Times New Roman"/>
          <w:i/>
          <w:iCs/>
          <w:sz w:val="28"/>
          <w:szCs w:val="28"/>
        </w:rPr>
        <w:t>Роспотребнадзора</w:t>
      </w:r>
      <w:proofErr w:type="spellEnd"/>
      <w:r w:rsidRPr="003B55BD">
        <w:rPr>
          <w:rFonts w:ascii="Times New Roman" w:hAnsi="Times New Roman" w:cs="Times New Roman"/>
          <w:i/>
          <w:iCs/>
          <w:sz w:val="28"/>
          <w:szCs w:val="28"/>
        </w:rPr>
        <w:t xml:space="preserve"> от 21.04.2020 N 02/7515-2020-24</w:t>
      </w:r>
    </w:p>
    <w:p w:rsidR="0050352D" w:rsidRDefault="0050352D" w:rsidP="000D75F3">
      <w:pPr>
        <w:contextualSpacing/>
        <w:jc w:val="both"/>
        <w:rPr>
          <w:rFonts w:ascii="Times New Roman" w:hAnsi="Times New Roman" w:cs="Times New Roman"/>
          <w:sz w:val="28"/>
          <w:szCs w:val="28"/>
        </w:rPr>
      </w:pPr>
    </w:p>
    <w:p w:rsidR="00B22268" w:rsidRDefault="00B22268" w:rsidP="000D75F3">
      <w:pPr>
        <w:contextualSpacing/>
        <w:jc w:val="both"/>
        <w:rPr>
          <w:rFonts w:ascii="Times New Roman" w:hAnsi="Times New Roman" w:cs="Times New Roman"/>
          <w:sz w:val="28"/>
          <w:szCs w:val="28"/>
        </w:rPr>
      </w:pP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b/>
          <w:bCs/>
          <w:sz w:val="28"/>
          <w:szCs w:val="28"/>
        </w:rPr>
        <w:t>Правительство утвердило программу льготной ипотеки под 6,5% годовых</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Программа распространяется на кредитные договоры, заключенные с 17 апреля по 1 ноября. Она будет действовать для покупки гражданами жилья в строящихся домах и приобретения у застройщиков жилых помещений, созданных с привлечением средств по договорам участия в долевом строительстве и введенных в эксплуатацию. Соответствующее постановление вступает в силу 2 мая.</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Заемщикам установят льготную ставку, по общему правилу, не более 6,5% годовых. Ее размер сохранится в течение всего срока выплаты кредита. Разницу между 6,5% и рыночной ипотечной ставкой кредиторам возместит государство.</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Банки смогут получить доплату на кредиты:</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не более 8 млн руб. - для жилья в Москве, Московской области, Санкт-Петербурге, Ленинградской области;</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не более 3 млн руб. - для жилья в остальных регионах.</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Первоначальный взнос должен быть не менее 20% от цены договора. Заемщик обязан погашать кредит равными ежемесячными платежами.</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i/>
          <w:iCs/>
          <w:sz w:val="28"/>
          <w:szCs w:val="28"/>
        </w:rPr>
        <w:t>Документ: Постановление Правительства РФ от 23.04.2020 N 566 (</w:t>
      </w:r>
      <w:hyperlink r:id="rId9" w:tgtFrame="_blank" w:tooltip="&lt;div class=&quot;doc www&quot;&gt;http://publication.pravo.gov.ru/Document/View/0001202004240007&lt;/div&gt;" w:history="1">
        <w:r w:rsidRPr="00B22268">
          <w:rPr>
            <w:rStyle w:val="a3"/>
            <w:rFonts w:ascii="Times New Roman" w:hAnsi="Times New Roman" w:cs="Times New Roman"/>
            <w:i/>
            <w:iCs/>
            <w:sz w:val="28"/>
            <w:szCs w:val="28"/>
          </w:rPr>
          <w:t>http://publication.pravo.gov.ru/Document/View/0001202004240007</w:t>
        </w:r>
      </w:hyperlink>
      <w:r w:rsidRPr="00B22268">
        <w:rPr>
          <w:rFonts w:ascii="Times New Roman" w:hAnsi="Times New Roman" w:cs="Times New Roman"/>
          <w:i/>
          <w:iCs/>
          <w:sz w:val="28"/>
          <w:szCs w:val="28"/>
        </w:rPr>
        <w:t>)</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b/>
          <w:bCs/>
          <w:sz w:val="28"/>
          <w:szCs w:val="28"/>
        </w:rPr>
        <w:t>Центробанк ожидаемо снизил ключевую ставку</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Банк России </w:t>
      </w:r>
      <w:hyperlink r:id="rId10" w:history="1">
        <w:r w:rsidRPr="00B22268">
          <w:rPr>
            <w:rStyle w:val="a3"/>
            <w:rFonts w:ascii="Times New Roman" w:hAnsi="Times New Roman" w:cs="Times New Roman"/>
            <w:sz w:val="28"/>
            <w:szCs w:val="28"/>
          </w:rPr>
          <w:t>понизил</w:t>
        </w:r>
      </w:hyperlink>
      <w:r w:rsidRPr="00B22268">
        <w:rPr>
          <w:rFonts w:ascii="Times New Roman" w:hAnsi="Times New Roman" w:cs="Times New Roman"/>
          <w:sz w:val="28"/>
          <w:szCs w:val="28"/>
        </w:rPr>
        <w:t xml:space="preserve"> ключевую ставку на 0,5 процентных пункта. Таким образом, ее значение с 27 апреля определено </w:t>
      </w:r>
      <w:r w:rsidRPr="00B22268">
        <w:rPr>
          <w:rFonts w:ascii="Times New Roman" w:hAnsi="Times New Roman" w:cs="Times New Roman"/>
          <w:b/>
          <w:bCs/>
          <w:sz w:val="28"/>
          <w:szCs w:val="28"/>
        </w:rPr>
        <w:t>на уровне 5,5%</w:t>
      </w:r>
      <w:r w:rsidRPr="00B22268">
        <w:rPr>
          <w:rFonts w:ascii="Times New Roman" w:hAnsi="Times New Roman" w:cs="Times New Roman"/>
          <w:sz w:val="28"/>
          <w:szCs w:val="28"/>
        </w:rPr>
        <w:t xml:space="preserve">. О вероятном снижении стало известно еще неделю назад, однако сложно было предугадать, каким оно будет. Решение регулятора во многом объясняется экономической ситуацией, сложившейся в связи с распространением </w:t>
      </w:r>
      <w:proofErr w:type="spellStart"/>
      <w:r w:rsidRPr="00B22268">
        <w:rPr>
          <w:rFonts w:ascii="Times New Roman" w:hAnsi="Times New Roman" w:cs="Times New Roman"/>
          <w:sz w:val="28"/>
          <w:szCs w:val="28"/>
        </w:rPr>
        <w:t>коронавируса</w:t>
      </w:r>
      <w:proofErr w:type="spellEnd"/>
      <w:r w:rsidRPr="00B22268">
        <w:rPr>
          <w:rFonts w:ascii="Times New Roman" w:hAnsi="Times New Roman" w:cs="Times New Roman"/>
          <w:sz w:val="28"/>
          <w:szCs w:val="28"/>
        </w:rPr>
        <w:t>, и стремлением поддержать бизнес.</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По </w:t>
      </w:r>
      <w:hyperlink r:id="rId11" w:tgtFrame="_blank" w:tooltip="&lt;div class=&quot;doc www&quot;&gt;http://www.economy.gov.ru/material/news/kartina_inflyacii_aprel_2020_goda.html&lt;/div&gt;" w:history="1">
        <w:r w:rsidRPr="00B22268">
          <w:rPr>
            <w:rStyle w:val="a3"/>
            <w:rFonts w:ascii="Times New Roman" w:hAnsi="Times New Roman" w:cs="Times New Roman"/>
            <w:sz w:val="28"/>
            <w:szCs w:val="28"/>
          </w:rPr>
          <w:t>информации Минэкономразвития</w:t>
        </w:r>
      </w:hyperlink>
      <w:r w:rsidRPr="00B22268">
        <w:rPr>
          <w:rFonts w:ascii="Times New Roman" w:hAnsi="Times New Roman" w:cs="Times New Roman"/>
          <w:sz w:val="28"/>
          <w:szCs w:val="28"/>
        </w:rPr>
        <w:t>, темпы инфляции ускорились. Однако годовой показатель в 2,54% все еще значительно ниже цели ЦБ РФ в 4%. Банк России расценивает рост темпов инфляции и инфляционных ожиданий как временное явление. Они связаны с ослаблением курса и всплеском потребительского спроса в середине марта.</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Снижение ключевой ставки может повлиять на доходность депозитов. Однако ожидать существенного снижения процентов по кредитам, по мнению экспертов, не стоит. По их оценкам, вероятность невыплаты кредитов значительно выросла. При этом можно рассчитывать на то, что действия Центробанка помогут сдержать увеличение стоимости кредитов.</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lastRenderedPageBreak/>
        <w:t xml:space="preserve">К вопросу о ключевой ставке ЦБ РФ </w:t>
      </w:r>
      <w:hyperlink r:id="rId12" w:history="1">
        <w:r w:rsidRPr="00B22268">
          <w:rPr>
            <w:rStyle w:val="a3"/>
            <w:rFonts w:ascii="Times New Roman" w:hAnsi="Times New Roman" w:cs="Times New Roman"/>
            <w:sz w:val="28"/>
            <w:szCs w:val="28"/>
          </w:rPr>
          <w:t>вернется</w:t>
        </w:r>
      </w:hyperlink>
      <w:r w:rsidRPr="00B22268">
        <w:rPr>
          <w:rFonts w:ascii="Times New Roman" w:hAnsi="Times New Roman" w:cs="Times New Roman"/>
          <w:sz w:val="28"/>
          <w:szCs w:val="28"/>
        </w:rPr>
        <w:t xml:space="preserve"> только 19 июня. В этой ситуации очень сложно прогнозировать дальнейшие действия регулятора. В связи с возможным сокращением спроса и замедлением экономики некоторые эксперты ожидают еще большего снижения ключевой ставки, что будет обычным поведением регулятора в подобных обстоятельствах. Однако если риск ускорения инфляции окажется более серьезным, чем представляется сейчас, Банк России может ужесточить денежно-кредитную политику и рассмотреть возможность повышения уровня ключевой ставки.</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Отметим, что ставку, которая не повышает и не сдерживает инфляцию, ЦБ РФ расценивает как нейтральную. С точки зрения регулятора, ее размер равен уровню инфляции, увеличенному на 2 - 3 процентных пункта.</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i/>
          <w:iCs/>
          <w:sz w:val="28"/>
          <w:szCs w:val="28"/>
        </w:rPr>
        <w:t xml:space="preserve">Документ: </w:t>
      </w:r>
      <w:hyperlink r:id="rId13" w:history="1">
        <w:r w:rsidRPr="00B22268">
          <w:rPr>
            <w:rStyle w:val="a3"/>
            <w:rFonts w:ascii="Times New Roman" w:hAnsi="Times New Roman" w:cs="Times New Roman"/>
            <w:i/>
            <w:iCs/>
            <w:sz w:val="28"/>
            <w:szCs w:val="28"/>
          </w:rPr>
          <w:t>Информация</w:t>
        </w:r>
      </w:hyperlink>
      <w:r w:rsidRPr="00B22268">
        <w:rPr>
          <w:rFonts w:ascii="Times New Roman" w:hAnsi="Times New Roman" w:cs="Times New Roman"/>
          <w:i/>
          <w:iCs/>
          <w:sz w:val="28"/>
          <w:szCs w:val="28"/>
        </w:rPr>
        <w:t xml:space="preserve"> Банка России от 24.04.2020</w:t>
      </w:r>
    </w:p>
    <w:p w:rsidR="00B22268" w:rsidRDefault="00B22268" w:rsidP="000D75F3">
      <w:pPr>
        <w:contextualSpacing/>
        <w:jc w:val="both"/>
        <w:rPr>
          <w:rFonts w:ascii="Times New Roman" w:hAnsi="Times New Roman" w:cs="Times New Roman"/>
          <w:sz w:val="28"/>
          <w:szCs w:val="28"/>
        </w:rPr>
      </w:pP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b/>
          <w:bCs/>
          <w:sz w:val="28"/>
          <w:szCs w:val="28"/>
        </w:rPr>
        <w:t>"Карантинный" больничный не продлевает отпуск, считает Минтруд</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Ежегодный отпуск работника </w:t>
      </w:r>
      <w:hyperlink r:id="rId14" w:history="1">
        <w:r w:rsidRPr="00B22268">
          <w:rPr>
            <w:rStyle w:val="a3"/>
            <w:rFonts w:ascii="Times New Roman" w:hAnsi="Times New Roman" w:cs="Times New Roman"/>
            <w:sz w:val="28"/>
            <w:szCs w:val="28"/>
          </w:rPr>
          <w:t>нужно продлевать или переносить</w:t>
        </w:r>
      </w:hyperlink>
      <w:r w:rsidRPr="00B22268">
        <w:rPr>
          <w:rFonts w:ascii="Times New Roman" w:hAnsi="Times New Roman" w:cs="Times New Roman"/>
          <w:sz w:val="28"/>
          <w:szCs w:val="28"/>
        </w:rPr>
        <w:t>, только если сотрудник временно нетрудоспособен из-за заболевания либо травмы. Больничный в связи с карантином к таким случаям не относится.</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Период карантина, который пришелся на дни отпуска, </w:t>
      </w:r>
      <w:hyperlink r:id="rId15" w:history="1">
        <w:r w:rsidRPr="00B22268">
          <w:rPr>
            <w:rStyle w:val="a3"/>
            <w:rFonts w:ascii="Times New Roman" w:hAnsi="Times New Roman" w:cs="Times New Roman"/>
            <w:sz w:val="28"/>
            <w:szCs w:val="28"/>
          </w:rPr>
          <w:t>не оплачивается</w:t>
        </w:r>
      </w:hyperlink>
      <w:r w:rsidRPr="00B22268">
        <w:rPr>
          <w:rFonts w:ascii="Times New Roman" w:hAnsi="Times New Roman" w:cs="Times New Roman"/>
          <w:sz w:val="28"/>
          <w:szCs w:val="28"/>
        </w:rPr>
        <w:t>, так как сотрудник не утрачивает заработок.</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Напомним, в больничном листе, выданном из-за карантина, в </w:t>
      </w:r>
      <w:hyperlink r:id="rId16" w:history="1">
        <w:r w:rsidRPr="00B22268">
          <w:rPr>
            <w:rStyle w:val="a3"/>
            <w:rFonts w:ascii="Times New Roman" w:hAnsi="Times New Roman" w:cs="Times New Roman"/>
            <w:sz w:val="28"/>
            <w:szCs w:val="28"/>
          </w:rPr>
          <w:t>строке</w:t>
        </w:r>
      </w:hyperlink>
      <w:r w:rsidRPr="00B22268">
        <w:rPr>
          <w:rFonts w:ascii="Times New Roman" w:hAnsi="Times New Roman" w:cs="Times New Roman"/>
          <w:sz w:val="28"/>
          <w:szCs w:val="28"/>
        </w:rPr>
        <w:t xml:space="preserve"> "Причина нетрудоспособности" будет стоять </w:t>
      </w:r>
      <w:hyperlink r:id="rId17" w:history="1">
        <w:r w:rsidRPr="00B22268">
          <w:rPr>
            <w:rStyle w:val="a3"/>
            <w:rFonts w:ascii="Times New Roman" w:hAnsi="Times New Roman" w:cs="Times New Roman"/>
            <w:sz w:val="28"/>
            <w:szCs w:val="28"/>
          </w:rPr>
          <w:t>код "03"</w:t>
        </w:r>
      </w:hyperlink>
      <w:r w:rsidRPr="00B22268">
        <w:rPr>
          <w:rFonts w:ascii="Times New Roman" w:hAnsi="Times New Roman" w:cs="Times New Roman"/>
          <w:sz w:val="28"/>
          <w:szCs w:val="28"/>
        </w:rPr>
        <w:t>.</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i/>
          <w:iCs/>
          <w:sz w:val="28"/>
          <w:szCs w:val="28"/>
        </w:rPr>
        <w:t xml:space="preserve">Документ: </w:t>
      </w:r>
      <w:hyperlink r:id="rId18" w:history="1">
        <w:r w:rsidRPr="00B22268">
          <w:rPr>
            <w:rStyle w:val="a3"/>
            <w:rFonts w:ascii="Times New Roman" w:hAnsi="Times New Roman" w:cs="Times New Roman"/>
            <w:i/>
            <w:iCs/>
            <w:sz w:val="28"/>
            <w:szCs w:val="28"/>
          </w:rPr>
          <w:t>Письмо</w:t>
        </w:r>
      </w:hyperlink>
      <w:r w:rsidRPr="00B22268">
        <w:rPr>
          <w:rFonts w:ascii="Times New Roman" w:hAnsi="Times New Roman" w:cs="Times New Roman"/>
          <w:i/>
          <w:iCs/>
          <w:sz w:val="28"/>
          <w:szCs w:val="28"/>
        </w:rPr>
        <w:t xml:space="preserve"> Минтруда России от 09.04.2020 N 14-2/В-393</w:t>
      </w:r>
    </w:p>
    <w:p w:rsidR="00B22268" w:rsidRDefault="00B22268" w:rsidP="000D75F3">
      <w:pPr>
        <w:contextualSpacing/>
        <w:jc w:val="both"/>
        <w:rPr>
          <w:rFonts w:ascii="Times New Roman" w:hAnsi="Times New Roman" w:cs="Times New Roman"/>
          <w:sz w:val="28"/>
          <w:szCs w:val="28"/>
        </w:rPr>
      </w:pP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b/>
          <w:bCs/>
          <w:sz w:val="28"/>
          <w:szCs w:val="28"/>
        </w:rPr>
        <w:t>Минтруд будет экспериментировать с электронными кадровыми документами: закон опубликован</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Эксперимент поможет отказаться от бумажных кадровых документов. Он продлится по 31 марта 2021 года включительно. Участие будет добровольным и для работодателей, и для их сотрудников.</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Организации сами выберут документы, которые станут оформлять в электронном виде, и информационную систему для их ведения. Эксперимент не затронет трудовые книжки и электронные сведения о трудовой деятельности.</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Закон о проведении эксперимента вступит в силу 5 мая.</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Подробнее читайте в нашем </w:t>
      </w:r>
      <w:hyperlink r:id="rId19" w:history="1">
        <w:r w:rsidRPr="00B22268">
          <w:rPr>
            <w:rStyle w:val="a3"/>
            <w:rFonts w:ascii="Times New Roman" w:hAnsi="Times New Roman" w:cs="Times New Roman"/>
            <w:sz w:val="28"/>
            <w:szCs w:val="28"/>
          </w:rPr>
          <w:t>обзоре</w:t>
        </w:r>
      </w:hyperlink>
      <w:r w:rsidRPr="00B22268">
        <w:rPr>
          <w:rFonts w:ascii="Times New Roman" w:hAnsi="Times New Roman" w:cs="Times New Roman"/>
          <w:sz w:val="28"/>
          <w:szCs w:val="28"/>
        </w:rPr>
        <w:t>.</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i/>
          <w:iCs/>
          <w:sz w:val="28"/>
          <w:szCs w:val="28"/>
        </w:rPr>
        <w:t xml:space="preserve">Документ: Федеральный </w:t>
      </w:r>
      <w:hyperlink r:id="rId20" w:history="1">
        <w:r w:rsidRPr="00B22268">
          <w:rPr>
            <w:rStyle w:val="a3"/>
            <w:rFonts w:ascii="Times New Roman" w:hAnsi="Times New Roman" w:cs="Times New Roman"/>
            <w:i/>
            <w:iCs/>
            <w:sz w:val="28"/>
            <w:szCs w:val="28"/>
          </w:rPr>
          <w:t>закон</w:t>
        </w:r>
      </w:hyperlink>
      <w:r w:rsidRPr="00B22268">
        <w:rPr>
          <w:rFonts w:ascii="Times New Roman" w:hAnsi="Times New Roman" w:cs="Times New Roman"/>
          <w:i/>
          <w:iCs/>
          <w:sz w:val="28"/>
          <w:szCs w:val="28"/>
        </w:rPr>
        <w:t xml:space="preserve"> от 24.04.2020 N 122-ФЗ</w:t>
      </w:r>
    </w:p>
    <w:p w:rsidR="00B22268" w:rsidRDefault="00B22268" w:rsidP="000D75F3">
      <w:pPr>
        <w:contextualSpacing/>
        <w:jc w:val="both"/>
        <w:rPr>
          <w:rFonts w:ascii="Times New Roman" w:hAnsi="Times New Roman" w:cs="Times New Roman"/>
          <w:sz w:val="28"/>
          <w:szCs w:val="28"/>
        </w:rPr>
      </w:pP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b/>
          <w:bCs/>
          <w:sz w:val="28"/>
          <w:szCs w:val="28"/>
        </w:rPr>
        <w:t xml:space="preserve">Возможно, организациям придется вести </w:t>
      </w:r>
      <w:proofErr w:type="spellStart"/>
      <w:r w:rsidRPr="00B22268">
        <w:rPr>
          <w:rFonts w:ascii="Times New Roman" w:hAnsi="Times New Roman" w:cs="Times New Roman"/>
          <w:b/>
          <w:bCs/>
          <w:sz w:val="28"/>
          <w:szCs w:val="28"/>
        </w:rPr>
        <w:t>спецкарточки</w:t>
      </w:r>
      <w:proofErr w:type="spellEnd"/>
      <w:r w:rsidRPr="00B22268">
        <w:rPr>
          <w:rFonts w:ascii="Times New Roman" w:hAnsi="Times New Roman" w:cs="Times New Roman"/>
          <w:b/>
          <w:bCs/>
          <w:sz w:val="28"/>
          <w:szCs w:val="28"/>
        </w:rPr>
        <w:t xml:space="preserve"> на работников, подлежащих воинскому учету</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 xml:space="preserve">Минобороны разработало форму, по которой работодатели должны будут заполнять карточки на сотрудников, подлежащих воинскому учету. Их нужно будет </w:t>
      </w:r>
      <w:hyperlink r:id="rId21" w:history="1">
        <w:r w:rsidRPr="00B22268">
          <w:rPr>
            <w:rStyle w:val="a3"/>
            <w:rFonts w:ascii="Times New Roman" w:hAnsi="Times New Roman" w:cs="Times New Roman"/>
            <w:sz w:val="28"/>
            <w:szCs w:val="28"/>
          </w:rPr>
          <w:t>предъявлять</w:t>
        </w:r>
      </w:hyperlink>
      <w:r w:rsidRPr="00B22268">
        <w:rPr>
          <w:rFonts w:ascii="Times New Roman" w:hAnsi="Times New Roman" w:cs="Times New Roman"/>
          <w:sz w:val="28"/>
          <w:szCs w:val="28"/>
        </w:rPr>
        <w:t xml:space="preserve"> при проверках военкоматам и другим уполномоченным органам вместо </w:t>
      </w:r>
      <w:hyperlink r:id="rId22" w:history="1">
        <w:r w:rsidRPr="00B22268">
          <w:rPr>
            <w:rStyle w:val="a3"/>
            <w:rFonts w:ascii="Times New Roman" w:hAnsi="Times New Roman" w:cs="Times New Roman"/>
            <w:sz w:val="28"/>
            <w:szCs w:val="28"/>
          </w:rPr>
          <w:t>личных карточек Т-2</w:t>
        </w:r>
      </w:hyperlink>
      <w:r w:rsidRPr="00B22268">
        <w:rPr>
          <w:rFonts w:ascii="Times New Roman" w:hAnsi="Times New Roman" w:cs="Times New Roman"/>
          <w:sz w:val="28"/>
          <w:szCs w:val="28"/>
        </w:rPr>
        <w:t>.</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lastRenderedPageBreak/>
        <w:t xml:space="preserve">В новой форме понадобится указывать те же сведения, что и в </w:t>
      </w:r>
      <w:hyperlink r:id="rId23" w:history="1">
        <w:r w:rsidRPr="00B22268">
          <w:rPr>
            <w:rStyle w:val="a3"/>
            <w:rFonts w:ascii="Times New Roman" w:hAnsi="Times New Roman" w:cs="Times New Roman"/>
            <w:sz w:val="28"/>
            <w:szCs w:val="28"/>
          </w:rPr>
          <w:t>разделе II</w:t>
        </w:r>
      </w:hyperlink>
      <w:r w:rsidRPr="00B22268">
        <w:rPr>
          <w:rFonts w:ascii="Times New Roman" w:hAnsi="Times New Roman" w:cs="Times New Roman"/>
          <w:sz w:val="28"/>
          <w:szCs w:val="28"/>
        </w:rPr>
        <w:t xml:space="preserve"> личной карточки, в том числе категорию запаса работника, его воинское звание. Также нужно будет отражать общую информацию (например, ФИО, семейное положение) и данные о приеме, переводе, увольнении в организации.</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sz w:val="28"/>
          <w:szCs w:val="28"/>
        </w:rPr>
        <w:t>Сейчас проект документа проходит общественное обсуждение.</w:t>
      </w:r>
    </w:p>
    <w:p w:rsidR="00B22268" w:rsidRPr="00B22268" w:rsidRDefault="00B22268" w:rsidP="00B22268">
      <w:pPr>
        <w:contextualSpacing/>
        <w:jc w:val="both"/>
        <w:rPr>
          <w:rFonts w:ascii="Times New Roman" w:hAnsi="Times New Roman" w:cs="Times New Roman"/>
          <w:sz w:val="28"/>
          <w:szCs w:val="28"/>
        </w:rPr>
      </w:pPr>
      <w:r w:rsidRPr="00B22268">
        <w:rPr>
          <w:rFonts w:ascii="Times New Roman" w:hAnsi="Times New Roman" w:cs="Times New Roman"/>
          <w:i/>
          <w:iCs/>
          <w:sz w:val="28"/>
          <w:szCs w:val="28"/>
        </w:rPr>
        <w:t>Документ: Проект приказа Министра обороны РФ (</w:t>
      </w:r>
      <w:hyperlink r:id="rId24" w:tgtFrame="_blank" w:tooltip="&lt;div class=&quot;doc www&quot;&gt;https://regulation.gov.ru/p/99171&lt;/div&gt;" w:history="1">
        <w:r w:rsidRPr="00B22268">
          <w:rPr>
            <w:rStyle w:val="a3"/>
            <w:rFonts w:ascii="Times New Roman" w:hAnsi="Times New Roman" w:cs="Times New Roman"/>
            <w:i/>
            <w:iCs/>
            <w:sz w:val="28"/>
            <w:szCs w:val="28"/>
          </w:rPr>
          <w:t>https://regulation.gov.ru/p/99171</w:t>
        </w:r>
      </w:hyperlink>
      <w:r w:rsidRPr="00B22268">
        <w:rPr>
          <w:rFonts w:ascii="Times New Roman" w:hAnsi="Times New Roman" w:cs="Times New Roman"/>
          <w:i/>
          <w:iCs/>
          <w:sz w:val="28"/>
          <w:szCs w:val="28"/>
        </w:rPr>
        <w:t>)</w:t>
      </w:r>
    </w:p>
    <w:p w:rsidR="00B22268" w:rsidRPr="000D75F3" w:rsidRDefault="00B22268" w:rsidP="000D75F3">
      <w:pPr>
        <w:contextualSpacing/>
        <w:jc w:val="both"/>
        <w:rPr>
          <w:rFonts w:ascii="Times New Roman" w:hAnsi="Times New Roman" w:cs="Times New Roman"/>
          <w:sz w:val="28"/>
          <w:szCs w:val="28"/>
        </w:rPr>
      </w:pPr>
      <w:bookmarkStart w:id="0" w:name="_GoBack"/>
      <w:bookmarkEnd w:id="0"/>
    </w:p>
    <w:sectPr w:rsidR="00B22268" w:rsidRPr="000D75F3" w:rsidSect="00817C5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37"/>
    <w:rsid w:val="00006D55"/>
    <w:rsid w:val="00053701"/>
    <w:rsid w:val="0005492E"/>
    <w:rsid w:val="00056E99"/>
    <w:rsid w:val="000823F2"/>
    <w:rsid w:val="000D75F3"/>
    <w:rsid w:val="000F0842"/>
    <w:rsid w:val="00123B5C"/>
    <w:rsid w:val="001256F2"/>
    <w:rsid w:val="00136EBC"/>
    <w:rsid w:val="0017451A"/>
    <w:rsid w:val="0019109A"/>
    <w:rsid w:val="001B543D"/>
    <w:rsid w:val="002853A5"/>
    <w:rsid w:val="00292869"/>
    <w:rsid w:val="002B0FDC"/>
    <w:rsid w:val="002B16ED"/>
    <w:rsid w:val="002B5989"/>
    <w:rsid w:val="002B7594"/>
    <w:rsid w:val="002C2DA5"/>
    <w:rsid w:val="002D5D23"/>
    <w:rsid w:val="002E5DB7"/>
    <w:rsid w:val="00354A11"/>
    <w:rsid w:val="00372125"/>
    <w:rsid w:val="003B55BD"/>
    <w:rsid w:val="003C5543"/>
    <w:rsid w:val="003E05EE"/>
    <w:rsid w:val="003E2ED0"/>
    <w:rsid w:val="00414B74"/>
    <w:rsid w:val="00461CF2"/>
    <w:rsid w:val="00477554"/>
    <w:rsid w:val="004A55F9"/>
    <w:rsid w:val="004E2087"/>
    <w:rsid w:val="004F3A36"/>
    <w:rsid w:val="0050352D"/>
    <w:rsid w:val="00562DA6"/>
    <w:rsid w:val="0058283B"/>
    <w:rsid w:val="0059452F"/>
    <w:rsid w:val="005A347C"/>
    <w:rsid w:val="005B0634"/>
    <w:rsid w:val="005B5A86"/>
    <w:rsid w:val="005C571C"/>
    <w:rsid w:val="0060010C"/>
    <w:rsid w:val="00642C7D"/>
    <w:rsid w:val="00675596"/>
    <w:rsid w:val="00690B73"/>
    <w:rsid w:val="00712742"/>
    <w:rsid w:val="0071383C"/>
    <w:rsid w:val="00732865"/>
    <w:rsid w:val="00734BB5"/>
    <w:rsid w:val="00735AE2"/>
    <w:rsid w:val="00755B72"/>
    <w:rsid w:val="007D585F"/>
    <w:rsid w:val="008068D3"/>
    <w:rsid w:val="00817C5E"/>
    <w:rsid w:val="00832A9D"/>
    <w:rsid w:val="00934337"/>
    <w:rsid w:val="0093486E"/>
    <w:rsid w:val="00944C99"/>
    <w:rsid w:val="009966FD"/>
    <w:rsid w:val="009B790E"/>
    <w:rsid w:val="00A37DAB"/>
    <w:rsid w:val="00A4095E"/>
    <w:rsid w:val="00A609F1"/>
    <w:rsid w:val="00AA5BB9"/>
    <w:rsid w:val="00B22268"/>
    <w:rsid w:val="00B83265"/>
    <w:rsid w:val="00C16154"/>
    <w:rsid w:val="00C266AD"/>
    <w:rsid w:val="00C57051"/>
    <w:rsid w:val="00C72D00"/>
    <w:rsid w:val="00CB08E2"/>
    <w:rsid w:val="00D37368"/>
    <w:rsid w:val="00D40B56"/>
    <w:rsid w:val="00D6766F"/>
    <w:rsid w:val="00DA5020"/>
    <w:rsid w:val="00DE0C90"/>
    <w:rsid w:val="00E13823"/>
    <w:rsid w:val="00E202DF"/>
    <w:rsid w:val="00E43123"/>
    <w:rsid w:val="00E82371"/>
    <w:rsid w:val="00E83397"/>
    <w:rsid w:val="00E87D24"/>
    <w:rsid w:val="00E91F47"/>
    <w:rsid w:val="00E94C71"/>
    <w:rsid w:val="00EC1748"/>
    <w:rsid w:val="00F63D29"/>
    <w:rsid w:val="00FC6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05E94-869E-4A92-B6F0-FE0B9CA9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C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286">
      <w:bodyDiv w:val="1"/>
      <w:marLeft w:val="0"/>
      <w:marRight w:val="0"/>
      <w:marTop w:val="0"/>
      <w:marBottom w:val="0"/>
      <w:divBdr>
        <w:top w:val="none" w:sz="0" w:space="0" w:color="auto"/>
        <w:left w:val="none" w:sz="0" w:space="0" w:color="auto"/>
        <w:bottom w:val="none" w:sz="0" w:space="0" w:color="auto"/>
        <w:right w:val="none" w:sz="0" w:space="0" w:color="auto"/>
      </w:divBdr>
    </w:div>
    <w:div w:id="36466573">
      <w:bodyDiv w:val="1"/>
      <w:marLeft w:val="0"/>
      <w:marRight w:val="0"/>
      <w:marTop w:val="0"/>
      <w:marBottom w:val="0"/>
      <w:divBdr>
        <w:top w:val="none" w:sz="0" w:space="0" w:color="auto"/>
        <w:left w:val="none" w:sz="0" w:space="0" w:color="auto"/>
        <w:bottom w:val="none" w:sz="0" w:space="0" w:color="auto"/>
        <w:right w:val="none" w:sz="0" w:space="0" w:color="auto"/>
      </w:divBdr>
    </w:div>
    <w:div w:id="54012768">
      <w:bodyDiv w:val="1"/>
      <w:marLeft w:val="0"/>
      <w:marRight w:val="0"/>
      <w:marTop w:val="0"/>
      <w:marBottom w:val="0"/>
      <w:divBdr>
        <w:top w:val="none" w:sz="0" w:space="0" w:color="auto"/>
        <w:left w:val="none" w:sz="0" w:space="0" w:color="auto"/>
        <w:bottom w:val="none" w:sz="0" w:space="0" w:color="auto"/>
        <w:right w:val="none" w:sz="0" w:space="0" w:color="auto"/>
      </w:divBdr>
    </w:div>
    <w:div w:id="68619058">
      <w:bodyDiv w:val="1"/>
      <w:marLeft w:val="0"/>
      <w:marRight w:val="0"/>
      <w:marTop w:val="0"/>
      <w:marBottom w:val="0"/>
      <w:divBdr>
        <w:top w:val="none" w:sz="0" w:space="0" w:color="auto"/>
        <w:left w:val="none" w:sz="0" w:space="0" w:color="auto"/>
        <w:bottom w:val="none" w:sz="0" w:space="0" w:color="auto"/>
        <w:right w:val="none" w:sz="0" w:space="0" w:color="auto"/>
      </w:divBdr>
    </w:div>
    <w:div w:id="78135992">
      <w:bodyDiv w:val="1"/>
      <w:marLeft w:val="0"/>
      <w:marRight w:val="0"/>
      <w:marTop w:val="0"/>
      <w:marBottom w:val="0"/>
      <w:divBdr>
        <w:top w:val="none" w:sz="0" w:space="0" w:color="auto"/>
        <w:left w:val="none" w:sz="0" w:space="0" w:color="auto"/>
        <w:bottom w:val="none" w:sz="0" w:space="0" w:color="auto"/>
        <w:right w:val="none" w:sz="0" w:space="0" w:color="auto"/>
      </w:divBdr>
    </w:div>
    <w:div w:id="78916263">
      <w:bodyDiv w:val="1"/>
      <w:marLeft w:val="0"/>
      <w:marRight w:val="0"/>
      <w:marTop w:val="0"/>
      <w:marBottom w:val="0"/>
      <w:divBdr>
        <w:top w:val="none" w:sz="0" w:space="0" w:color="auto"/>
        <w:left w:val="none" w:sz="0" w:space="0" w:color="auto"/>
        <w:bottom w:val="none" w:sz="0" w:space="0" w:color="auto"/>
        <w:right w:val="none" w:sz="0" w:space="0" w:color="auto"/>
      </w:divBdr>
    </w:div>
    <w:div w:id="84769158">
      <w:bodyDiv w:val="1"/>
      <w:marLeft w:val="0"/>
      <w:marRight w:val="0"/>
      <w:marTop w:val="0"/>
      <w:marBottom w:val="0"/>
      <w:divBdr>
        <w:top w:val="none" w:sz="0" w:space="0" w:color="auto"/>
        <w:left w:val="none" w:sz="0" w:space="0" w:color="auto"/>
        <w:bottom w:val="none" w:sz="0" w:space="0" w:color="auto"/>
        <w:right w:val="none" w:sz="0" w:space="0" w:color="auto"/>
      </w:divBdr>
    </w:div>
    <w:div w:id="113061624">
      <w:bodyDiv w:val="1"/>
      <w:marLeft w:val="0"/>
      <w:marRight w:val="0"/>
      <w:marTop w:val="0"/>
      <w:marBottom w:val="0"/>
      <w:divBdr>
        <w:top w:val="none" w:sz="0" w:space="0" w:color="auto"/>
        <w:left w:val="none" w:sz="0" w:space="0" w:color="auto"/>
        <w:bottom w:val="none" w:sz="0" w:space="0" w:color="auto"/>
        <w:right w:val="none" w:sz="0" w:space="0" w:color="auto"/>
      </w:divBdr>
    </w:div>
    <w:div w:id="113670141">
      <w:bodyDiv w:val="1"/>
      <w:marLeft w:val="0"/>
      <w:marRight w:val="0"/>
      <w:marTop w:val="0"/>
      <w:marBottom w:val="0"/>
      <w:divBdr>
        <w:top w:val="none" w:sz="0" w:space="0" w:color="auto"/>
        <w:left w:val="none" w:sz="0" w:space="0" w:color="auto"/>
        <w:bottom w:val="none" w:sz="0" w:space="0" w:color="auto"/>
        <w:right w:val="none" w:sz="0" w:space="0" w:color="auto"/>
      </w:divBdr>
    </w:div>
    <w:div w:id="129985977">
      <w:bodyDiv w:val="1"/>
      <w:marLeft w:val="0"/>
      <w:marRight w:val="0"/>
      <w:marTop w:val="0"/>
      <w:marBottom w:val="0"/>
      <w:divBdr>
        <w:top w:val="none" w:sz="0" w:space="0" w:color="auto"/>
        <w:left w:val="none" w:sz="0" w:space="0" w:color="auto"/>
        <w:bottom w:val="none" w:sz="0" w:space="0" w:color="auto"/>
        <w:right w:val="none" w:sz="0" w:space="0" w:color="auto"/>
      </w:divBdr>
    </w:div>
    <w:div w:id="147021779">
      <w:bodyDiv w:val="1"/>
      <w:marLeft w:val="0"/>
      <w:marRight w:val="0"/>
      <w:marTop w:val="0"/>
      <w:marBottom w:val="0"/>
      <w:divBdr>
        <w:top w:val="none" w:sz="0" w:space="0" w:color="auto"/>
        <w:left w:val="none" w:sz="0" w:space="0" w:color="auto"/>
        <w:bottom w:val="none" w:sz="0" w:space="0" w:color="auto"/>
        <w:right w:val="none" w:sz="0" w:space="0" w:color="auto"/>
      </w:divBdr>
    </w:div>
    <w:div w:id="153182433">
      <w:bodyDiv w:val="1"/>
      <w:marLeft w:val="0"/>
      <w:marRight w:val="0"/>
      <w:marTop w:val="0"/>
      <w:marBottom w:val="0"/>
      <w:divBdr>
        <w:top w:val="none" w:sz="0" w:space="0" w:color="auto"/>
        <w:left w:val="none" w:sz="0" w:space="0" w:color="auto"/>
        <w:bottom w:val="none" w:sz="0" w:space="0" w:color="auto"/>
        <w:right w:val="none" w:sz="0" w:space="0" w:color="auto"/>
      </w:divBdr>
    </w:div>
    <w:div w:id="166673703">
      <w:bodyDiv w:val="1"/>
      <w:marLeft w:val="0"/>
      <w:marRight w:val="0"/>
      <w:marTop w:val="0"/>
      <w:marBottom w:val="0"/>
      <w:divBdr>
        <w:top w:val="none" w:sz="0" w:space="0" w:color="auto"/>
        <w:left w:val="none" w:sz="0" w:space="0" w:color="auto"/>
        <w:bottom w:val="none" w:sz="0" w:space="0" w:color="auto"/>
        <w:right w:val="none" w:sz="0" w:space="0" w:color="auto"/>
      </w:divBdr>
    </w:div>
    <w:div w:id="185338806">
      <w:bodyDiv w:val="1"/>
      <w:marLeft w:val="0"/>
      <w:marRight w:val="0"/>
      <w:marTop w:val="0"/>
      <w:marBottom w:val="0"/>
      <w:divBdr>
        <w:top w:val="none" w:sz="0" w:space="0" w:color="auto"/>
        <w:left w:val="none" w:sz="0" w:space="0" w:color="auto"/>
        <w:bottom w:val="none" w:sz="0" w:space="0" w:color="auto"/>
        <w:right w:val="none" w:sz="0" w:space="0" w:color="auto"/>
      </w:divBdr>
    </w:div>
    <w:div w:id="223685405">
      <w:bodyDiv w:val="1"/>
      <w:marLeft w:val="0"/>
      <w:marRight w:val="0"/>
      <w:marTop w:val="0"/>
      <w:marBottom w:val="0"/>
      <w:divBdr>
        <w:top w:val="none" w:sz="0" w:space="0" w:color="auto"/>
        <w:left w:val="none" w:sz="0" w:space="0" w:color="auto"/>
        <w:bottom w:val="none" w:sz="0" w:space="0" w:color="auto"/>
        <w:right w:val="none" w:sz="0" w:space="0" w:color="auto"/>
      </w:divBdr>
    </w:div>
    <w:div w:id="231283182">
      <w:bodyDiv w:val="1"/>
      <w:marLeft w:val="0"/>
      <w:marRight w:val="0"/>
      <w:marTop w:val="0"/>
      <w:marBottom w:val="0"/>
      <w:divBdr>
        <w:top w:val="none" w:sz="0" w:space="0" w:color="auto"/>
        <w:left w:val="none" w:sz="0" w:space="0" w:color="auto"/>
        <w:bottom w:val="none" w:sz="0" w:space="0" w:color="auto"/>
        <w:right w:val="none" w:sz="0" w:space="0" w:color="auto"/>
      </w:divBdr>
    </w:div>
    <w:div w:id="245650189">
      <w:bodyDiv w:val="1"/>
      <w:marLeft w:val="0"/>
      <w:marRight w:val="0"/>
      <w:marTop w:val="0"/>
      <w:marBottom w:val="0"/>
      <w:divBdr>
        <w:top w:val="none" w:sz="0" w:space="0" w:color="auto"/>
        <w:left w:val="none" w:sz="0" w:space="0" w:color="auto"/>
        <w:bottom w:val="none" w:sz="0" w:space="0" w:color="auto"/>
        <w:right w:val="none" w:sz="0" w:space="0" w:color="auto"/>
      </w:divBdr>
    </w:div>
    <w:div w:id="267397451">
      <w:bodyDiv w:val="1"/>
      <w:marLeft w:val="0"/>
      <w:marRight w:val="0"/>
      <w:marTop w:val="0"/>
      <w:marBottom w:val="0"/>
      <w:divBdr>
        <w:top w:val="none" w:sz="0" w:space="0" w:color="auto"/>
        <w:left w:val="none" w:sz="0" w:space="0" w:color="auto"/>
        <w:bottom w:val="none" w:sz="0" w:space="0" w:color="auto"/>
        <w:right w:val="none" w:sz="0" w:space="0" w:color="auto"/>
      </w:divBdr>
    </w:div>
    <w:div w:id="282688548">
      <w:bodyDiv w:val="1"/>
      <w:marLeft w:val="0"/>
      <w:marRight w:val="0"/>
      <w:marTop w:val="0"/>
      <w:marBottom w:val="0"/>
      <w:divBdr>
        <w:top w:val="none" w:sz="0" w:space="0" w:color="auto"/>
        <w:left w:val="none" w:sz="0" w:space="0" w:color="auto"/>
        <w:bottom w:val="none" w:sz="0" w:space="0" w:color="auto"/>
        <w:right w:val="none" w:sz="0" w:space="0" w:color="auto"/>
      </w:divBdr>
    </w:div>
    <w:div w:id="283275139">
      <w:bodyDiv w:val="1"/>
      <w:marLeft w:val="0"/>
      <w:marRight w:val="0"/>
      <w:marTop w:val="0"/>
      <w:marBottom w:val="0"/>
      <w:divBdr>
        <w:top w:val="none" w:sz="0" w:space="0" w:color="auto"/>
        <w:left w:val="none" w:sz="0" w:space="0" w:color="auto"/>
        <w:bottom w:val="none" w:sz="0" w:space="0" w:color="auto"/>
        <w:right w:val="none" w:sz="0" w:space="0" w:color="auto"/>
      </w:divBdr>
    </w:div>
    <w:div w:id="316997992">
      <w:bodyDiv w:val="1"/>
      <w:marLeft w:val="0"/>
      <w:marRight w:val="0"/>
      <w:marTop w:val="0"/>
      <w:marBottom w:val="0"/>
      <w:divBdr>
        <w:top w:val="none" w:sz="0" w:space="0" w:color="auto"/>
        <w:left w:val="none" w:sz="0" w:space="0" w:color="auto"/>
        <w:bottom w:val="none" w:sz="0" w:space="0" w:color="auto"/>
        <w:right w:val="none" w:sz="0" w:space="0" w:color="auto"/>
      </w:divBdr>
    </w:div>
    <w:div w:id="353725444">
      <w:bodyDiv w:val="1"/>
      <w:marLeft w:val="0"/>
      <w:marRight w:val="0"/>
      <w:marTop w:val="0"/>
      <w:marBottom w:val="0"/>
      <w:divBdr>
        <w:top w:val="none" w:sz="0" w:space="0" w:color="auto"/>
        <w:left w:val="none" w:sz="0" w:space="0" w:color="auto"/>
        <w:bottom w:val="none" w:sz="0" w:space="0" w:color="auto"/>
        <w:right w:val="none" w:sz="0" w:space="0" w:color="auto"/>
      </w:divBdr>
    </w:div>
    <w:div w:id="357972693">
      <w:bodyDiv w:val="1"/>
      <w:marLeft w:val="0"/>
      <w:marRight w:val="0"/>
      <w:marTop w:val="0"/>
      <w:marBottom w:val="0"/>
      <w:divBdr>
        <w:top w:val="none" w:sz="0" w:space="0" w:color="auto"/>
        <w:left w:val="none" w:sz="0" w:space="0" w:color="auto"/>
        <w:bottom w:val="none" w:sz="0" w:space="0" w:color="auto"/>
        <w:right w:val="none" w:sz="0" w:space="0" w:color="auto"/>
      </w:divBdr>
    </w:div>
    <w:div w:id="359818340">
      <w:bodyDiv w:val="1"/>
      <w:marLeft w:val="0"/>
      <w:marRight w:val="0"/>
      <w:marTop w:val="0"/>
      <w:marBottom w:val="0"/>
      <w:divBdr>
        <w:top w:val="none" w:sz="0" w:space="0" w:color="auto"/>
        <w:left w:val="none" w:sz="0" w:space="0" w:color="auto"/>
        <w:bottom w:val="none" w:sz="0" w:space="0" w:color="auto"/>
        <w:right w:val="none" w:sz="0" w:space="0" w:color="auto"/>
      </w:divBdr>
    </w:div>
    <w:div w:id="389503683">
      <w:bodyDiv w:val="1"/>
      <w:marLeft w:val="0"/>
      <w:marRight w:val="0"/>
      <w:marTop w:val="0"/>
      <w:marBottom w:val="0"/>
      <w:divBdr>
        <w:top w:val="none" w:sz="0" w:space="0" w:color="auto"/>
        <w:left w:val="none" w:sz="0" w:space="0" w:color="auto"/>
        <w:bottom w:val="none" w:sz="0" w:space="0" w:color="auto"/>
        <w:right w:val="none" w:sz="0" w:space="0" w:color="auto"/>
      </w:divBdr>
    </w:div>
    <w:div w:id="418915562">
      <w:bodyDiv w:val="1"/>
      <w:marLeft w:val="0"/>
      <w:marRight w:val="0"/>
      <w:marTop w:val="0"/>
      <w:marBottom w:val="0"/>
      <w:divBdr>
        <w:top w:val="none" w:sz="0" w:space="0" w:color="auto"/>
        <w:left w:val="none" w:sz="0" w:space="0" w:color="auto"/>
        <w:bottom w:val="none" w:sz="0" w:space="0" w:color="auto"/>
        <w:right w:val="none" w:sz="0" w:space="0" w:color="auto"/>
      </w:divBdr>
    </w:div>
    <w:div w:id="429663127">
      <w:bodyDiv w:val="1"/>
      <w:marLeft w:val="0"/>
      <w:marRight w:val="0"/>
      <w:marTop w:val="0"/>
      <w:marBottom w:val="0"/>
      <w:divBdr>
        <w:top w:val="none" w:sz="0" w:space="0" w:color="auto"/>
        <w:left w:val="none" w:sz="0" w:space="0" w:color="auto"/>
        <w:bottom w:val="none" w:sz="0" w:space="0" w:color="auto"/>
        <w:right w:val="none" w:sz="0" w:space="0" w:color="auto"/>
      </w:divBdr>
    </w:div>
    <w:div w:id="439035169">
      <w:bodyDiv w:val="1"/>
      <w:marLeft w:val="0"/>
      <w:marRight w:val="0"/>
      <w:marTop w:val="0"/>
      <w:marBottom w:val="0"/>
      <w:divBdr>
        <w:top w:val="none" w:sz="0" w:space="0" w:color="auto"/>
        <w:left w:val="none" w:sz="0" w:space="0" w:color="auto"/>
        <w:bottom w:val="none" w:sz="0" w:space="0" w:color="auto"/>
        <w:right w:val="none" w:sz="0" w:space="0" w:color="auto"/>
      </w:divBdr>
    </w:div>
    <w:div w:id="465200931">
      <w:bodyDiv w:val="1"/>
      <w:marLeft w:val="0"/>
      <w:marRight w:val="0"/>
      <w:marTop w:val="0"/>
      <w:marBottom w:val="0"/>
      <w:divBdr>
        <w:top w:val="none" w:sz="0" w:space="0" w:color="auto"/>
        <w:left w:val="none" w:sz="0" w:space="0" w:color="auto"/>
        <w:bottom w:val="none" w:sz="0" w:space="0" w:color="auto"/>
        <w:right w:val="none" w:sz="0" w:space="0" w:color="auto"/>
      </w:divBdr>
    </w:div>
    <w:div w:id="494567058">
      <w:bodyDiv w:val="1"/>
      <w:marLeft w:val="0"/>
      <w:marRight w:val="0"/>
      <w:marTop w:val="0"/>
      <w:marBottom w:val="0"/>
      <w:divBdr>
        <w:top w:val="none" w:sz="0" w:space="0" w:color="auto"/>
        <w:left w:val="none" w:sz="0" w:space="0" w:color="auto"/>
        <w:bottom w:val="none" w:sz="0" w:space="0" w:color="auto"/>
        <w:right w:val="none" w:sz="0" w:space="0" w:color="auto"/>
      </w:divBdr>
    </w:div>
    <w:div w:id="494688801">
      <w:bodyDiv w:val="1"/>
      <w:marLeft w:val="0"/>
      <w:marRight w:val="0"/>
      <w:marTop w:val="0"/>
      <w:marBottom w:val="0"/>
      <w:divBdr>
        <w:top w:val="none" w:sz="0" w:space="0" w:color="auto"/>
        <w:left w:val="none" w:sz="0" w:space="0" w:color="auto"/>
        <w:bottom w:val="none" w:sz="0" w:space="0" w:color="auto"/>
        <w:right w:val="none" w:sz="0" w:space="0" w:color="auto"/>
      </w:divBdr>
    </w:div>
    <w:div w:id="495612076">
      <w:bodyDiv w:val="1"/>
      <w:marLeft w:val="0"/>
      <w:marRight w:val="0"/>
      <w:marTop w:val="0"/>
      <w:marBottom w:val="0"/>
      <w:divBdr>
        <w:top w:val="none" w:sz="0" w:space="0" w:color="auto"/>
        <w:left w:val="none" w:sz="0" w:space="0" w:color="auto"/>
        <w:bottom w:val="none" w:sz="0" w:space="0" w:color="auto"/>
        <w:right w:val="none" w:sz="0" w:space="0" w:color="auto"/>
      </w:divBdr>
    </w:div>
    <w:div w:id="572156413">
      <w:bodyDiv w:val="1"/>
      <w:marLeft w:val="0"/>
      <w:marRight w:val="0"/>
      <w:marTop w:val="0"/>
      <w:marBottom w:val="0"/>
      <w:divBdr>
        <w:top w:val="none" w:sz="0" w:space="0" w:color="auto"/>
        <w:left w:val="none" w:sz="0" w:space="0" w:color="auto"/>
        <w:bottom w:val="none" w:sz="0" w:space="0" w:color="auto"/>
        <w:right w:val="none" w:sz="0" w:space="0" w:color="auto"/>
      </w:divBdr>
    </w:div>
    <w:div w:id="577256007">
      <w:bodyDiv w:val="1"/>
      <w:marLeft w:val="0"/>
      <w:marRight w:val="0"/>
      <w:marTop w:val="0"/>
      <w:marBottom w:val="0"/>
      <w:divBdr>
        <w:top w:val="none" w:sz="0" w:space="0" w:color="auto"/>
        <w:left w:val="none" w:sz="0" w:space="0" w:color="auto"/>
        <w:bottom w:val="none" w:sz="0" w:space="0" w:color="auto"/>
        <w:right w:val="none" w:sz="0" w:space="0" w:color="auto"/>
      </w:divBdr>
    </w:div>
    <w:div w:id="577791128">
      <w:bodyDiv w:val="1"/>
      <w:marLeft w:val="0"/>
      <w:marRight w:val="0"/>
      <w:marTop w:val="0"/>
      <w:marBottom w:val="0"/>
      <w:divBdr>
        <w:top w:val="none" w:sz="0" w:space="0" w:color="auto"/>
        <w:left w:val="none" w:sz="0" w:space="0" w:color="auto"/>
        <w:bottom w:val="none" w:sz="0" w:space="0" w:color="auto"/>
        <w:right w:val="none" w:sz="0" w:space="0" w:color="auto"/>
      </w:divBdr>
    </w:div>
    <w:div w:id="616301486">
      <w:bodyDiv w:val="1"/>
      <w:marLeft w:val="0"/>
      <w:marRight w:val="0"/>
      <w:marTop w:val="0"/>
      <w:marBottom w:val="0"/>
      <w:divBdr>
        <w:top w:val="none" w:sz="0" w:space="0" w:color="auto"/>
        <w:left w:val="none" w:sz="0" w:space="0" w:color="auto"/>
        <w:bottom w:val="none" w:sz="0" w:space="0" w:color="auto"/>
        <w:right w:val="none" w:sz="0" w:space="0" w:color="auto"/>
      </w:divBdr>
    </w:div>
    <w:div w:id="619915875">
      <w:bodyDiv w:val="1"/>
      <w:marLeft w:val="0"/>
      <w:marRight w:val="0"/>
      <w:marTop w:val="0"/>
      <w:marBottom w:val="0"/>
      <w:divBdr>
        <w:top w:val="none" w:sz="0" w:space="0" w:color="auto"/>
        <w:left w:val="none" w:sz="0" w:space="0" w:color="auto"/>
        <w:bottom w:val="none" w:sz="0" w:space="0" w:color="auto"/>
        <w:right w:val="none" w:sz="0" w:space="0" w:color="auto"/>
      </w:divBdr>
    </w:div>
    <w:div w:id="630943509">
      <w:bodyDiv w:val="1"/>
      <w:marLeft w:val="0"/>
      <w:marRight w:val="0"/>
      <w:marTop w:val="0"/>
      <w:marBottom w:val="0"/>
      <w:divBdr>
        <w:top w:val="none" w:sz="0" w:space="0" w:color="auto"/>
        <w:left w:val="none" w:sz="0" w:space="0" w:color="auto"/>
        <w:bottom w:val="none" w:sz="0" w:space="0" w:color="auto"/>
        <w:right w:val="none" w:sz="0" w:space="0" w:color="auto"/>
      </w:divBdr>
    </w:div>
    <w:div w:id="639460639">
      <w:bodyDiv w:val="1"/>
      <w:marLeft w:val="0"/>
      <w:marRight w:val="0"/>
      <w:marTop w:val="0"/>
      <w:marBottom w:val="0"/>
      <w:divBdr>
        <w:top w:val="none" w:sz="0" w:space="0" w:color="auto"/>
        <w:left w:val="none" w:sz="0" w:space="0" w:color="auto"/>
        <w:bottom w:val="none" w:sz="0" w:space="0" w:color="auto"/>
        <w:right w:val="none" w:sz="0" w:space="0" w:color="auto"/>
      </w:divBdr>
    </w:div>
    <w:div w:id="691994724">
      <w:bodyDiv w:val="1"/>
      <w:marLeft w:val="0"/>
      <w:marRight w:val="0"/>
      <w:marTop w:val="0"/>
      <w:marBottom w:val="0"/>
      <w:divBdr>
        <w:top w:val="none" w:sz="0" w:space="0" w:color="auto"/>
        <w:left w:val="none" w:sz="0" w:space="0" w:color="auto"/>
        <w:bottom w:val="none" w:sz="0" w:space="0" w:color="auto"/>
        <w:right w:val="none" w:sz="0" w:space="0" w:color="auto"/>
      </w:divBdr>
    </w:div>
    <w:div w:id="712771913">
      <w:bodyDiv w:val="1"/>
      <w:marLeft w:val="0"/>
      <w:marRight w:val="0"/>
      <w:marTop w:val="0"/>
      <w:marBottom w:val="0"/>
      <w:divBdr>
        <w:top w:val="none" w:sz="0" w:space="0" w:color="auto"/>
        <w:left w:val="none" w:sz="0" w:space="0" w:color="auto"/>
        <w:bottom w:val="none" w:sz="0" w:space="0" w:color="auto"/>
        <w:right w:val="none" w:sz="0" w:space="0" w:color="auto"/>
      </w:divBdr>
    </w:div>
    <w:div w:id="721370444">
      <w:bodyDiv w:val="1"/>
      <w:marLeft w:val="0"/>
      <w:marRight w:val="0"/>
      <w:marTop w:val="0"/>
      <w:marBottom w:val="0"/>
      <w:divBdr>
        <w:top w:val="none" w:sz="0" w:space="0" w:color="auto"/>
        <w:left w:val="none" w:sz="0" w:space="0" w:color="auto"/>
        <w:bottom w:val="none" w:sz="0" w:space="0" w:color="auto"/>
        <w:right w:val="none" w:sz="0" w:space="0" w:color="auto"/>
      </w:divBdr>
    </w:div>
    <w:div w:id="728116011">
      <w:bodyDiv w:val="1"/>
      <w:marLeft w:val="0"/>
      <w:marRight w:val="0"/>
      <w:marTop w:val="0"/>
      <w:marBottom w:val="0"/>
      <w:divBdr>
        <w:top w:val="none" w:sz="0" w:space="0" w:color="auto"/>
        <w:left w:val="none" w:sz="0" w:space="0" w:color="auto"/>
        <w:bottom w:val="none" w:sz="0" w:space="0" w:color="auto"/>
        <w:right w:val="none" w:sz="0" w:space="0" w:color="auto"/>
      </w:divBdr>
    </w:div>
    <w:div w:id="745298358">
      <w:bodyDiv w:val="1"/>
      <w:marLeft w:val="0"/>
      <w:marRight w:val="0"/>
      <w:marTop w:val="0"/>
      <w:marBottom w:val="0"/>
      <w:divBdr>
        <w:top w:val="none" w:sz="0" w:space="0" w:color="auto"/>
        <w:left w:val="none" w:sz="0" w:space="0" w:color="auto"/>
        <w:bottom w:val="none" w:sz="0" w:space="0" w:color="auto"/>
        <w:right w:val="none" w:sz="0" w:space="0" w:color="auto"/>
      </w:divBdr>
    </w:div>
    <w:div w:id="755320061">
      <w:bodyDiv w:val="1"/>
      <w:marLeft w:val="0"/>
      <w:marRight w:val="0"/>
      <w:marTop w:val="0"/>
      <w:marBottom w:val="0"/>
      <w:divBdr>
        <w:top w:val="none" w:sz="0" w:space="0" w:color="auto"/>
        <w:left w:val="none" w:sz="0" w:space="0" w:color="auto"/>
        <w:bottom w:val="none" w:sz="0" w:space="0" w:color="auto"/>
        <w:right w:val="none" w:sz="0" w:space="0" w:color="auto"/>
      </w:divBdr>
    </w:div>
    <w:div w:id="796680038">
      <w:bodyDiv w:val="1"/>
      <w:marLeft w:val="0"/>
      <w:marRight w:val="0"/>
      <w:marTop w:val="0"/>
      <w:marBottom w:val="0"/>
      <w:divBdr>
        <w:top w:val="none" w:sz="0" w:space="0" w:color="auto"/>
        <w:left w:val="none" w:sz="0" w:space="0" w:color="auto"/>
        <w:bottom w:val="none" w:sz="0" w:space="0" w:color="auto"/>
        <w:right w:val="none" w:sz="0" w:space="0" w:color="auto"/>
      </w:divBdr>
    </w:div>
    <w:div w:id="841895004">
      <w:bodyDiv w:val="1"/>
      <w:marLeft w:val="0"/>
      <w:marRight w:val="0"/>
      <w:marTop w:val="0"/>
      <w:marBottom w:val="0"/>
      <w:divBdr>
        <w:top w:val="none" w:sz="0" w:space="0" w:color="auto"/>
        <w:left w:val="none" w:sz="0" w:space="0" w:color="auto"/>
        <w:bottom w:val="none" w:sz="0" w:space="0" w:color="auto"/>
        <w:right w:val="none" w:sz="0" w:space="0" w:color="auto"/>
      </w:divBdr>
    </w:div>
    <w:div w:id="852498816">
      <w:bodyDiv w:val="1"/>
      <w:marLeft w:val="0"/>
      <w:marRight w:val="0"/>
      <w:marTop w:val="0"/>
      <w:marBottom w:val="0"/>
      <w:divBdr>
        <w:top w:val="none" w:sz="0" w:space="0" w:color="auto"/>
        <w:left w:val="none" w:sz="0" w:space="0" w:color="auto"/>
        <w:bottom w:val="none" w:sz="0" w:space="0" w:color="auto"/>
        <w:right w:val="none" w:sz="0" w:space="0" w:color="auto"/>
      </w:divBdr>
    </w:div>
    <w:div w:id="869143750">
      <w:bodyDiv w:val="1"/>
      <w:marLeft w:val="0"/>
      <w:marRight w:val="0"/>
      <w:marTop w:val="0"/>
      <w:marBottom w:val="0"/>
      <w:divBdr>
        <w:top w:val="none" w:sz="0" w:space="0" w:color="auto"/>
        <w:left w:val="none" w:sz="0" w:space="0" w:color="auto"/>
        <w:bottom w:val="none" w:sz="0" w:space="0" w:color="auto"/>
        <w:right w:val="none" w:sz="0" w:space="0" w:color="auto"/>
      </w:divBdr>
    </w:div>
    <w:div w:id="870456286">
      <w:bodyDiv w:val="1"/>
      <w:marLeft w:val="0"/>
      <w:marRight w:val="0"/>
      <w:marTop w:val="0"/>
      <w:marBottom w:val="0"/>
      <w:divBdr>
        <w:top w:val="none" w:sz="0" w:space="0" w:color="auto"/>
        <w:left w:val="none" w:sz="0" w:space="0" w:color="auto"/>
        <w:bottom w:val="none" w:sz="0" w:space="0" w:color="auto"/>
        <w:right w:val="none" w:sz="0" w:space="0" w:color="auto"/>
      </w:divBdr>
    </w:div>
    <w:div w:id="925115809">
      <w:bodyDiv w:val="1"/>
      <w:marLeft w:val="0"/>
      <w:marRight w:val="0"/>
      <w:marTop w:val="0"/>
      <w:marBottom w:val="0"/>
      <w:divBdr>
        <w:top w:val="none" w:sz="0" w:space="0" w:color="auto"/>
        <w:left w:val="none" w:sz="0" w:space="0" w:color="auto"/>
        <w:bottom w:val="none" w:sz="0" w:space="0" w:color="auto"/>
        <w:right w:val="none" w:sz="0" w:space="0" w:color="auto"/>
      </w:divBdr>
    </w:div>
    <w:div w:id="947005223">
      <w:bodyDiv w:val="1"/>
      <w:marLeft w:val="0"/>
      <w:marRight w:val="0"/>
      <w:marTop w:val="0"/>
      <w:marBottom w:val="0"/>
      <w:divBdr>
        <w:top w:val="none" w:sz="0" w:space="0" w:color="auto"/>
        <w:left w:val="none" w:sz="0" w:space="0" w:color="auto"/>
        <w:bottom w:val="none" w:sz="0" w:space="0" w:color="auto"/>
        <w:right w:val="none" w:sz="0" w:space="0" w:color="auto"/>
      </w:divBdr>
    </w:div>
    <w:div w:id="957221637">
      <w:bodyDiv w:val="1"/>
      <w:marLeft w:val="0"/>
      <w:marRight w:val="0"/>
      <w:marTop w:val="0"/>
      <w:marBottom w:val="0"/>
      <w:divBdr>
        <w:top w:val="none" w:sz="0" w:space="0" w:color="auto"/>
        <w:left w:val="none" w:sz="0" w:space="0" w:color="auto"/>
        <w:bottom w:val="none" w:sz="0" w:space="0" w:color="auto"/>
        <w:right w:val="none" w:sz="0" w:space="0" w:color="auto"/>
      </w:divBdr>
    </w:div>
    <w:div w:id="964433411">
      <w:bodyDiv w:val="1"/>
      <w:marLeft w:val="0"/>
      <w:marRight w:val="0"/>
      <w:marTop w:val="0"/>
      <w:marBottom w:val="0"/>
      <w:divBdr>
        <w:top w:val="none" w:sz="0" w:space="0" w:color="auto"/>
        <w:left w:val="none" w:sz="0" w:space="0" w:color="auto"/>
        <w:bottom w:val="none" w:sz="0" w:space="0" w:color="auto"/>
        <w:right w:val="none" w:sz="0" w:space="0" w:color="auto"/>
      </w:divBdr>
    </w:div>
    <w:div w:id="967512481">
      <w:bodyDiv w:val="1"/>
      <w:marLeft w:val="0"/>
      <w:marRight w:val="0"/>
      <w:marTop w:val="0"/>
      <w:marBottom w:val="0"/>
      <w:divBdr>
        <w:top w:val="none" w:sz="0" w:space="0" w:color="auto"/>
        <w:left w:val="none" w:sz="0" w:space="0" w:color="auto"/>
        <w:bottom w:val="none" w:sz="0" w:space="0" w:color="auto"/>
        <w:right w:val="none" w:sz="0" w:space="0" w:color="auto"/>
      </w:divBdr>
    </w:div>
    <w:div w:id="979533626">
      <w:bodyDiv w:val="1"/>
      <w:marLeft w:val="0"/>
      <w:marRight w:val="0"/>
      <w:marTop w:val="0"/>
      <w:marBottom w:val="0"/>
      <w:divBdr>
        <w:top w:val="none" w:sz="0" w:space="0" w:color="auto"/>
        <w:left w:val="none" w:sz="0" w:space="0" w:color="auto"/>
        <w:bottom w:val="none" w:sz="0" w:space="0" w:color="auto"/>
        <w:right w:val="none" w:sz="0" w:space="0" w:color="auto"/>
      </w:divBdr>
    </w:div>
    <w:div w:id="983046920">
      <w:bodyDiv w:val="1"/>
      <w:marLeft w:val="0"/>
      <w:marRight w:val="0"/>
      <w:marTop w:val="0"/>
      <w:marBottom w:val="0"/>
      <w:divBdr>
        <w:top w:val="none" w:sz="0" w:space="0" w:color="auto"/>
        <w:left w:val="none" w:sz="0" w:space="0" w:color="auto"/>
        <w:bottom w:val="none" w:sz="0" w:space="0" w:color="auto"/>
        <w:right w:val="none" w:sz="0" w:space="0" w:color="auto"/>
      </w:divBdr>
    </w:div>
    <w:div w:id="1008290615">
      <w:bodyDiv w:val="1"/>
      <w:marLeft w:val="0"/>
      <w:marRight w:val="0"/>
      <w:marTop w:val="0"/>
      <w:marBottom w:val="0"/>
      <w:divBdr>
        <w:top w:val="none" w:sz="0" w:space="0" w:color="auto"/>
        <w:left w:val="none" w:sz="0" w:space="0" w:color="auto"/>
        <w:bottom w:val="none" w:sz="0" w:space="0" w:color="auto"/>
        <w:right w:val="none" w:sz="0" w:space="0" w:color="auto"/>
      </w:divBdr>
    </w:div>
    <w:div w:id="1010332333">
      <w:bodyDiv w:val="1"/>
      <w:marLeft w:val="0"/>
      <w:marRight w:val="0"/>
      <w:marTop w:val="0"/>
      <w:marBottom w:val="0"/>
      <w:divBdr>
        <w:top w:val="none" w:sz="0" w:space="0" w:color="auto"/>
        <w:left w:val="none" w:sz="0" w:space="0" w:color="auto"/>
        <w:bottom w:val="none" w:sz="0" w:space="0" w:color="auto"/>
        <w:right w:val="none" w:sz="0" w:space="0" w:color="auto"/>
      </w:divBdr>
    </w:div>
    <w:div w:id="1046105852">
      <w:bodyDiv w:val="1"/>
      <w:marLeft w:val="0"/>
      <w:marRight w:val="0"/>
      <w:marTop w:val="0"/>
      <w:marBottom w:val="0"/>
      <w:divBdr>
        <w:top w:val="none" w:sz="0" w:space="0" w:color="auto"/>
        <w:left w:val="none" w:sz="0" w:space="0" w:color="auto"/>
        <w:bottom w:val="none" w:sz="0" w:space="0" w:color="auto"/>
        <w:right w:val="none" w:sz="0" w:space="0" w:color="auto"/>
      </w:divBdr>
      <w:divsChild>
        <w:div w:id="1466050020">
          <w:marLeft w:val="0"/>
          <w:marRight w:val="0"/>
          <w:marTop w:val="0"/>
          <w:marBottom w:val="0"/>
          <w:divBdr>
            <w:top w:val="none" w:sz="0" w:space="0" w:color="auto"/>
            <w:left w:val="none" w:sz="0" w:space="0" w:color="auto"/>
            <w:bottom w:val="none" w:sz="0" w:space="0" w:color="auto"/>
            <w:right w:val="none" w:sz="0" w:space="0" w:color="auto"/>
          </w:divBdr>
        </w:div>
      </w:divsChild>
    </w:div>
    <w:div w:id="1057823094">
      <w:bodyDiv w:val="1"/>
      <w:marLeft w:val="0"/>
      <w:marRight w:val="0"/>
      <w:marTop w:val="0"/>
      <w:marBottom w:val="0"/>
      <w:divBdr>
        <w:top w:val="none" w:sz="0" w:space="0" w:color="auto"/>
        <w:left w:val="none" w:sz="0" w:space="0" w:color="auto"/>
        <w:bottom w:val="none" w:sz="0" w:space="0" w:color="auto"/>
        <w:right w:val="none" w:sz="0" w:space="0" w:color="auto"/>
      </w:divBdr>
    </w:div>
    <w:div w:id="1061293403">
      <w:bodyDiv w:val="1"/>
      <w:marLeft w:val="0"/>
      <w:marRight w:val="0"/>
      <w:marTop w:val="0"/>
      <w:marBottom w:val="0"/>
      <w:divBdr>
        <w:top w:val="none" w:sz="0" w:space="0" w:color="auto"/>
        <w:left w:val="none" w:sz="0" w:space="0" w:color="auto"/>
        <w:bottom w:val="none" w:sz="0" w:space="0" w:color="auto"/>
        <w:right w:val="none" w:sz="0" w:space="0" w:color="auto"/>
      </w:divBdr>
    </w:div>
    <w:div w:id="1063025749">
      <w:bodyDiv w:val="1"/>
      <w:marLeft w:val="0"/>
      <w:marRight w:val="0"/>
      <w:marTop w:val="0"/>
      <w:marBottom w:val="0"/>
      <w:divBdr>
        <w:top w:val="none" w:sz="0" w:space="0" w:color="auto"/>
        <w:left w:val="none" w:sz="0" w:space="0" w:color="auto"/>
        <w:bottom w:val="none" w:sz="0" w:space="0" w:color="auto"/>
        <w:right w:val="none" w:sz="0" w:space="0" w:color="auto"/>
      </w:divBdr>
    </w:div>
    <w:div w:id="1073701197">
      <w:bodyDiv w:val="1"/>
      <w:marLeft w:val="0"/>
      <w:marRight w:val="0"/>
      <w:marTop w:val="0"/>
      <w:marBottom w:val="0"/>
      <w:divBdr>
        <w:top w:val="none" w:sz="0" w:space="0" w:color="auto"/>
        <w:left w:val="none" w:sz="0" w:space="0" w:color="auto"/>
        <w:bottom w:val="none" w:sz="0" w:space="0" w:color="auto"/>
        <w:right w:val="none" w:sz="0" w:space="0" w:color="auto"/>
      </w:divBdr>
    </w:div>
    <w:div w:id="1074160976">
      <w:bodyDiv w:val="1"/>
      <w:marLeft w:val="0"/>
      <w:marRight w:val="0"/>
      <w:marTop w:val="0"/>
      <w:marBottom w:val="0"/>
      <w:divBdr>
        <w:top w:val="none" w:sz="0" w:space="0" w:color="auto"/>
        <w:left w:val="none" w:sz="0" w:space="0" w:color="auto"/>
        <w:bottom w:val="none" w:sz="0" w:space="0" w:color="auto"/>
        <w:right w:val="none" w:sz="0" w:space="0" w:color="auto"/>
      </w:divBdr>
    </w:div>
    <w:div w:id="1079592466">
      <w:bodyDiv w:val="1"/>
      <w:marLeft w:val="0"/>
      <w:marRight w:val="0"/>
      <w:marTop w:val="0"/>
      <w:marBottom w:val="0"/>
      <w:divBdr>
        <w:top w:val="none" w:sz="0" w:space="0" w:color="auto"/>
        <w:left w:val="none" w:sz="0" w:space="0" w:color="auto"/>
        <w:bottom w:val="none" w:sz="0" w:space="0" w:color="auto"/>
        <w:right w:val="none" w:sz="0" w:space="0" w:color="auto"/>
      </w:divBdr>
    </w:div>
    <w:div w:id="1095859646">
      <w:bodyDiv w:val="1"/>
      <w:marLeft w:val="0"/>
      <w:marRight w:val="0"/>
      <w:marTop w:val="0"/>
      <w:marBottom w:val="0"/>
      <w:divBdr>
        <w:top w:val="none" w:sz="0" w:space="0" w:color="auto"/>
        <w:left w:val="none" w:sz="0" w:space="0" w:color="auto"/>
        <w:bottom w:val="none" w:sz="0" w:space="0" w:color="auto"/>
        <w:right w:val="none" w:sz="0" w:space="0" w:color="auto"/>
      </w:divBdr>
    </w:div>
    <w:div w:id="1098401985">
      <w:bodyDiv w:val="1"/>
      <w:marLeft w:val="0"/>
      <w:marRight w:val="0"/>
      <w:marTop w:val="0"/>
      <w:marBottom w:val="0"/>
      <w:divBdr>
        <w:top w:val="none" w:sz="0" w:space="0" w:color="auto"/>
        <w:left w:val="none" w:sz="0" w:space="0" w:color="auto"/>
        <w:bottom w:val="none" w:sz="0" w:space="0" w:color="auto"/>
        <w:right w:val="none" w:sz="0" w:space="0" w:color="auto"/>
      </w:divBdr>
    </w:div>
    <w:div w:id="1107000845">
      <w:bodyDiv w:val="1"/>
      <w:marLeft w:val="0"/>
      <w:marRight w:val="0"/>
      <w:marTop w:val="0"/>
      <w:marBottom w:val="0"/>
      <w:divBdr>
        <w:top w:val="none" w:sz="0" w:space="0" w:color="auto"/>
        <w:left w:val="none" w:sz="0" w:space="0" w:color="auto"/>
        <w:bottom w:val="none" w:sz="0" w:space="0" w:color="auto"/>
        <w:right w:val="none" w:sz="0" w:space="0" w:color="auto"/>
      </w:divBdr>
    </w:div>
    <w:div w:id="1119566393">
      <w:bodyDiv w:val="1"/>
      <w:marLeft w:val="0"/>
      <w:marRight w:val="0"/>
      <w:marTop w:val="0"/>
      <w:marBottom w:val="0"/>
      <w:divBdr>
        <w:top w:val="none" w:sz="0" w:space="0" w:color="auto"/>
        <w:left w:val="none" w:sz="0" w:space="0" w:color="auto"/>
        <w:bottom w:val="none" w:sz="0" w:space="0" w:color="auto"/>
        <w:right w:val="none" w:sz="0" w:space="0" w:color="auto"/>
      </w:divBdr>
    </w:div>
    <w:div w:id="1122111892">
      <w:bodyDiv w:val="1"/>
      <w:marLeft w:val="0"/>
      <w:marRight w:val="0"/>
      <w:marTop w:val="0"/>
      <w:marBottom w:val="0"/>
      <w:divBdr>
        <w:top w:val="none" w:sz="0" w:space="0" w:color="auto"/>
        <w:left w:val="none" w:sz="0" w:space="0" w:color="auto"/>
        <w:bottom w:val="none" w:sz="0" w:space="0" w:color="auto"/>
        <w:right w:val="none" w:sz="0" w:space="0" w:color="auto"/>
      </w:divBdr>
    </w:div>
    <w:div w:id="1135215647">
      <w:bodyDiv w:val="1"/>
      <w:marLeft w:val="0"/>
      <w:marRight w:val="0"/>
      <w:marTop w:val="0"/>
      <w:marBottom w:val="0"/>
      <w:divBdr>
        <w:top w:val="none" w:sz="0" w:space="0" w:color="auto"/>
        <w:left w:val="none" w:sz="0" w:space="0" w:color="auto"/>
        <w:bottom w:val="none" w:sz="0" w:space="0" w:color="auto"/>
        <w:right w:val="none" w:sz="0" w:space="0" w:color="auto"/>
      </w:divBdr>
    </w:div>
    <w:div w:id="1154177977">
      <w:bodyDiv w:val="1"/>
      <w:marLeft w:val="0"/>
      <w:marRight w:val="0"/>
      <w:marTop w:val="0"/>
      <w:marBottom w:val="0"/>
      <w:divBdr>
        <w:top w:val="none" w:sz="0" w:space="0" w:color="auto"/>
        <w:left w:val="none" w:sz="0" w:space="0" w:color="auto"/>
        <w:bottom w:val="none" w:sz="0" w:space="0" w:color="auto"/>
        <w:right w:val="none" w:sz="0" w:space="0" w:color="auto"/>
      </w:divBdr>
    </w:div>
    <w:div w:id="1160777845">
      <w:bodyDiv w:val="1"/>
      <w:marLeft w:val="0"/>
      <w:marRight w:val="0"/>
      <w:marTop w:val="0"/>
      <w:marBottom w:val="0"/>
      <w:divBdr>
        <w:top w:val="none" w:sz="0" w:space="0" w:color="auto"/>
        <w:left w:val="none" w:sz="0" w:space="0" w:color="auto"/>
        <w:bottom w:val="none" w:sz="0" w:space="0" w:color="auto"/>
        <w:right w:val="none" w:sz="0" w:space="0" w:color="auto"/>
      </w:divBdr>
    </w:div>
    <w:div w:id="1180586735">
      <w:bodyDiv w:val="1"/>
      <w:marLeft w:val="0"/>
      <w:marRight w:val="0"/>
      <w:marTop w:val="0"/>
      <w:marBottom w:val="0"/>
      <w:divBdr>
        <w:top w:val="none" w:sz="0" w:space="0" w:color="auto"/>
        <w:left w:val="none" w:sz="0" w:space="0" w:color="auto"/>
        <w:bottom w:val="none" w:sz="0" w:space="0" w:color="auto"/>
        <w:right w:val="none" w:sz="0" w:space="0" w:color="auto"/>
      </w:divBdr>
    </w:div>
    <w:div w:id="1191379151">
      <w:bodyDiv w:val="1"/>
      <w:marLeft w:val="0"/>
      <w:marRight w:val="0"/>
      <w:marTop w:val="0"/>
      <w:marBottom w:val="0"/>
      <w:divBdr>
        <w:top w:val="none" w:sz="0" w:space="0" w:color="auto"/>
        <w:left w:val="none" w:sz="0" w:space="0" w:color="auto"/>
        <w:bottom w:val="none" w:sz="0" w:space="0" w:color="auto"/>
        <w:right w:val="none" w:sz="0" w:space="0" w:color="auto"/>
      </w:divBdr>
    </w:div>
    <w:div w:id="1197741574">
      <w:bodyDiv w:val="1"/>
      <w:marLeft w:val="0"/>
      <w:marRight w:val="0"/>
      <w:marTop w:val="0"/>
      <w:marBottom w:val="0"/>
      <w:divBdr>
        <w:top w:val="none" w:sz="0" w:space="0" w:color="auto"/>
        <w:left w:val="none" w:sz="0" w:space="0" w:color="auto"/>
        <w:bottom w:val="none" w:sz="0" w:space="0" w:color="auto"/>
        <w:right w:val="none" w:sz="0" w:space="0" w:color="auto"/>
      </w:divBdr>
    </w:div>
    <w:div w:id="1239631243">
      <w:bodyDiv w:val="1"/>
      <w:marLeft w:val="0"/>
      <w:marRight w:val="0"/>
      <w:marTop w:val="0"/>
      <w:marBottom w:val="0"/>
      <w:divBdr>
        <w:top w:val="none" w:sz="0" w:space="0" w:color="auto"/>
        <w:left w:val="none" w:sz="0" w:space="0" w:color="auto"/>
        <w:bottom w:val="none" w:sz="0" w:space="0" w:color="auto"/>
        <w:right w:val="none" w:sz="0" w:space="0" w:color="auto"/>
      </w:divBdr>
    </w:div>
    <w:div w:id="1239825518">
      <w:bodyDiv w:val="1"/>
      <w:marLeft w:val="0"/>
      <w:marRight w:val="0"/>
      <w:marTop w:val="0"/>
      <w:marBottom w:val="0"/>
      <w:divBdr>
        <w:top w:val="none" w:sz="0" w:space="0" w:color="auto"/>
        <w:left w:val="none" w:sz="0" w:space="0" w:color="auto"/>
        <w:bottom w:val="none" w:sz="0" w:space="0" w:color="auto"/>
        <w:right w:val="none" w:sz="0" w:space="0" w:color="auto"/>
      </w:divBdr>
    </w:div>
    <w:div w:id="1246498656">
      <w:bodyDiv w:val="1"/>
      <w:marLeft w:val="0"/>
      <w:marRight w:val="0"/>
      <w:marTop w:val="0"/>
      <w:marBottom w:val="0"/>
      <w:divBdr>
        <w:top w:val="none" w:sz="0" w:space="0" w:color="auto"/>
        <w:left w:val="none" w:sz="0" w:space="0" w:color="auto"/>
        <w:bottom w:val="none" w:sz="0" w:space="0" w:color="auto"/>
        <w:right w:val="none" w:sz="0" w:space="0" w:color="auto"/>
      </w:divBdr>
    </w:div>
    <w:div w:id="1286040220">
      <w:bodyDiv w:val="1"/>
      <w:marLeft w:val="0"/>
      <w:marRight w:val="0"/>
      <w:marTop w:val="0"/>
      <w:marBottom w:val="0"/>
      <w:divBdr>
        <w:top w:val="none" w:sz="0" w:space="0" w:color="auto"/>
        <w:left w:val="none" w:sz="0" w:space="0" w:color="auto"/>
        <w:bottom w:val="none" w:sz="0" w:space="0" w:color="auto"/>
        <w:right w:val="none" w:sz="0" w:space="0" w:color="auto"/>
      </w:divBdr>
    </w:div>
    <w:div w:id="1377582690">
      <w:bodyDiv w:val="1"/>
      <w:marLeft w:val="0"/>
      <w:marRight w:val="0"/>
      <w:marTop w:val="0"/>
      <w:marBottom w:val="0"/>
      <w:divBdr>
        <w:top w:val="none" w:sz="0" w:space="0" w:color="auto"/>
        <w:left w:val="none" w:sz="0" w:space="0" w:color="auto"/>
        <w:bottom w:val="none" w:sz="0" w:space="0" w:color="auto"/>
        <w:right w:val="none" w:sz="0" w:space="0" w:color="auto"/>
      </w:divBdr>
    </w:div>
    <w:div w:id="1392189448">
      <w:bodyDiv w:val="1"/>
      <w:marLeft w:val="0"/>
      <w:marRight w:val="0"/>
      <w:marTop w:val="0"/>
      <w:marBottom w:val="0"/>
      <w:divBdr>
        <w:top w:val="none" w:sz="0" w:space="0" w:color="auto"/>
        <w:left w:val="none" w:sz="0" w:space="0" w:color="auto"/>
        <w:bottom w:val="none" w:sz="0" w:space="0" w:color="auto"/>
        <w:right w:val="none" w:sz="0" w:space="0" w:color="auto"/>
      </w:divBdr>
    </w:div>
    <w:div w:id="1428310556">
      <w:bodyDiv w:val="1"/>
      <w:marLeft w:val="0"/>
      <w:marRight w:val="0"/>
      <w:marTop w:val="0"/>
      <w:marBottom w:val="0"/>
      <w:divBdr>
        <w:top w:val="none" w:sz="0" w:space="0" w:color="auto"/>
        <w:left w:val="none" w:sz="0" w:space="0" w:color="auto"/>
        <w:bottom w:val="none" w:sz="0" w:space="0" w:color="auto"/>
        <w:right w:val="none" w:sz="0" w:space="0" w:color="auto"/>
      </w:divBdr>
    </w:div>
    <w:div w:id="1478765396">
      <w:bodyDiv w:val="1"/>
      <w:marLeft w:val="0"/>
      <w:marRight w:val="0"/>
      <w:marTop w:val="0"/>
      <w:marBottom w:val="0"/>
      <w:divBdr>
        <w:top w:val="none" w:sz="0" w:space="0" w:color="auto"/>
        <w:left w:val="none" w:sz="0" w:space="0" w:color="auto"/>
        <w:bottom w:val="none" w:sz="0" w:space="0" w:color="auto"/>
        <w:right w:val="none" w:sz="0" w:space="0" w:color="auto"/>
      </w:divBdr>
    </w:div>
    <w:div w:id="1486429571">
      <w:bodyDiv w:val="1"/>
      <w:marLeft w:val="0"/>
      <w:marRight w:val="0"/>
      <w:marTop w:val="0"/>
      <w:marBottom w:val="0"/>
      <w:divBdr>
        <w:top w:val="none" w:sz="0" w:space="0" w:color="auto"/>
        <w:left w:val="none" w:sz="0" w:space="0" w:color="auto"/>
        <w:bottom w:val="none" w:sz="0" w:space="0" w:color="auto"/>
        <w:right w:val="none" w:sz="0" w:space="0" w:color="auto"/>
      </w:divBdr>
    </w:div>
    <w:div w:id="1488861543">
      <w:bodyDiv w:val="1"/>
      <w:marLeft w:val="0"/>
      <w:marRight w:val="0"/>
      <w:marTop w:val="0"/>
      <w:marBottom w:val="0"/>
      <w:divBdr>
        <w:top w:val="none" w:sz="0" w:space="0" w:color="auto"/>
        <w:left w:val="none" w:sz="0" w:space="0" w:color="auto"/>
        <w:bottom w:val="none" w:sz="0" w:space="0" w:color="auto"/>
        <w:right w:val="none" w:sz="0" w:space="0" w:color="auto"/>
      </w:divBdr>
    </w:div>
    <w:div w:id="1498616929">
      <w:bodyDiv w:val="1"/>
      <w:marLeft w:val="0"/>
      <w:marRight w:val="0"/>
      <w:marTop w:val="0"/>
      <w:marBottom w:val="0"/>
      <w:divBdr>
        <w:top w:val="none" w:sz="0" w:space="0" w:color="auto"/>
        <w:left w:val="none" w:sz="0" w:space="0" w:color="auto"/>
        <w:bottom w:val="none" w:sz="0" w:space="0" w:color="auto"/>
        <w:right w:val="none" w:sz="0" w:space="0" w:color="auto"/>
      </w:divBdr>
    </w:div>
    <w:div w:id="1558854152">
      <w:bodyDiv w:val="1"/>
      <w:marLeft w:val="0"/>
      <w:marRight w:val="0"/>
      <w:marTop w:val="0"/>
      <w:marBottom w:val="0"/>
      <w:divBdr>
        <w:top w:val="none" w:sz="0" w:space="0" w:color="auto"/>
        <w:left w:val="none" w:sz="0" w:space="0" w:color="auto"/>
        <w:bottom w:val="none" w:sz="0" w:space="0" w:color="auto"/>
        <w:right w:val="none" w:sz="0" w:space="0" w:color="auto"/>
      </w:divBdr>
    </w:div>
    <w:div w:id="1584726472">
      <w:bodyDiv w:val="1"/>
      <w:marLeft w:val="0"/>
      <w:marRight w:val="0"/>
      <w:marTop w:val="0"/>
      <w:marBottom w:val="0"/>
      <w:divBdr>
        <w:top w:val="none" w:sz="0" w:space="0" w:color="auto"/>
        <w:left w:val="none" w:sz="0" w:space="0" w:color="auto"/>
        <w:bottom w:val="none" w:sz="0" w:space="0" w:color="auto"/>
        <w:right w:val="none" w:sz="0" w:space="0" w:color="auto"/>
      </w:divBdr>
    </w:div>
    <w:div w:id="1586917082">
      <w:bodyDiv w:val="1"/>
      <w:marLeft w:val="0"/>
      <w:marRight w:val="0"/>
      <w:marTop w:val="0"/>
      <w:marBottom w:val="0"/>
      <w:divBdr>
        <w:top w:val="none" w:sz="0" w:space="0" w:color="auto"/>
        <w:left w:val="none" w:sz="0" w:space="0" w:color="auto"/>
        <w:bottom w:val="none" w:sz="0" w:space="0" w:color="auto"/>
        <w:right w:val="none" w:sz="0" w:space="0" w:color="auto"/>
      </w:divBdr>
    </w:div>
    <w:div w:id="1588608762">
      <w:bodyDiv w:val="1"/>
      <w:marLeft w:val="0"/>
      <w:marRight w:val="0"/>
      <w:marTop w:val="0"/>
      <w:marBottom w:val="0"/>
      <w:divBdr>
        <w:top w:val="none" w:sz="0" w:space="0" w:color="auto"/>
        <w:left w:val="none" w:sz="0" w:space="0" w:color="auto"/>
        <w:bottom w:val="none" w:sz="0" w:space="0" w:color="auto"/>
        <w:right w:val="none" w:sz="0" w:space="0" w:color="auto"/>
      </w:divBdr>
    </w:div>
    <w:div w:id="1590114352">
      <w:bodyDiv w:val="1"/>
      <w:marLeft w:val="0"/>
      <w:marRight w:val="0"/>
      <w:marTop w:val="0"/>
      <w:marBottom w:val="0"/>
      <w:divBdr>
        <w:top w:val="none" w:sz="0" w:space="0" w:color="auto"/>
        <w:left w:val="none" w:sz="0" w:space="0" w:color="auto"/>
        <w:bottom w:val="none" w:sz="0" w:space="0" w:color="auto"/>
        <w:right w:val="none" w:sz="0" w:space="0" w:color="auto"/>
      </w:divBdr>
    </w:div>
    <w:div w:id="1617642289">
      <w:bodyDiv w:val="1"/>
      <w:marLeft w:val="0"/>
      <w:marRight w:val="0"/>
      <w:marTop w:val="0"/>
      <w:marBottom w:val="0"/>
      <w:divBdr>
        <w:top w:val="none" w:sz="0" w:space="0" w:color="auto"/>
        <w:left w:val="none" w:sz="0" w:space="0" w:color="auto"/>
        <w:bottom w:val="none" w:sz="0" w:space="0" w:color="auto"/>
        <w:right w:val="none" w:sz="0" w:space="0" w:color="auto"/>
      </w:divBdr>
    </w:div>
    <w:div w:id="1648515238">
      <w:bodyDiv w:val="1"/>
      <w:marLeft w:val="0"/>
      <w:marRight w:val="0"/>
      <w:marTop w:val="0"/>
      <w:marBottom w:val="0"/>
      <w:divBdr>
        <w:top w:val="none" w:sz="0" w:space="0" w:color="auto"/>
        <w:left w:val="none" w:sz="0" w:space="0" w:color="auto"/>
        <w:bottom w:val="none" w:sz="0" w:space="0" w:color="auto"/>
        <w:right w:val="none" w:sz="0" w:space="0" w:color="auto"/>
      </w:divBdr>
    </w:div>
    <w:div w:id="1671982508">
      <w:bodyDiv w:val="1"/>
      <w:marLeft w:val="0"/>
      <w:marRight w:val="0"/>
      <w:marTop w:val="0"/>
      <w:marBottom w:val="0"/>
      <w:divBdr>
        <w:top w:val="none" w:sz="0" w:space="0" w:color="auto"/>
        <w:left w:val="none" w:sz="0" w:space="0" w:color="auto"/>
        <w:bottom w:val="none" w:sz="0" w:space="0" w:color="auto"/>
        <w:right w:val="none" w:sz="0" w:space="0" w:color="auto"/>
      </w:divBdr>
    </w:div>
    <w:div w:id="1683127386">
      <w:bodyDiv w:val="1"/>
      <w:marLeft w:val="0"/>
      <w:marRight w:val="0"/>
      <w:marTop w:val="0"/>
      <w:marBottom w:val="0"/>
      <w:divBdr>
        <w:top w:val="none" w:sz="0" w:space="0" w:color="auto"/>
        <w:left w:val="none" w:sz="0" w:space="0" w:color="auto"/>
        <w:bottom w:val="none" w:sz="0" w:space="0" w:color="auto"/>
        <w:right w:val="none" w:sz="0" w:space="0" w:color="auto"/>
      </w:divBdr>
    </w:div>
    <w:div w:id="1696689644">
      <w:bodyDiv w:val="1"/>
      <w:marLeft w:val="0"/>
      <w:marRight w:val="0"/>
      <w:marTop w:val="0"/>
      <w:marBottom w:val="0"/>
      <w:divBdr>
        <w:top w:val="none" w:sz="0" w:space="0" w:color="auto"/>
        <w:left w:val="none" w:sz="0" w:space="0" w:color="auto"/>
        <w:bottom w:val="none" w:sz="0" w:space="0" w:color="auto"/>
        <w:right w:val="none" w:sz="0" w:space="0" w:color="auto"/>
      </w:divBdr>
    </w:div>
    <w:div w:id="1697927494">
      <w:bodyDiv w:val="1"/>
      <w:marLeft w:val="0"/>
      <w:marRight w:val="0"/>
      <w:marTop w:val="0"/>
      <w:marBottom w:val="0"/>
      <w:divBdr>
        <w:top w:val="none" w:sz="0" w:space="0" w:color="auto"/>
        <w:left w:val="none" w:sz="0" w:space="0" w:color="auto"/>
        <w:bottom w:val="none" w:sz="0" w:space="0" w:color="auto"/>
        <w:right w:val="none" w:sz="0" w:space="0" w:color="auto"/>
      </w:divBdr>
    </w:div>
    <w:div w:id="1725640094">
      <w:bodyDiv w:val="1"/>
      <w:marLeft w:val="0"/>
      <w:marRight w:val="0"/>
      <w:marTop w:val="0"/>
      <w:marBottom w:val="0"/>
      <w:divBdr>
        <w:top w:val="none" w:sz="0" w:space="0" w:color="auto"/>
        <w:left w:val="none" w:sz="0" w:space="0" w:color="auto"/>
        <w:bottom w:val="none" w:sz="0" w:space="0" w:color="auto"/>
        <w:right w:val="none" w:sz="0" w:space="0" w:color="auto"/>
      </w:divBdr>
    </w:div>
    <w:div w:id="1740244190">
      <w:bodyDiv w:val="1"/>
      <w:marLeft w:val="0"/>
      <w:marRight w:val="0"/>
      <w:marTop w:val="0"/>
      <w:marBottom w:val="0"/>
      <w:divBdr>
        <w:top w:val="none" w:sz="0" w:space="0" w:color="auto"/>
        <w:left w:val="none" w:sz="0" w:space="0" w:color="auto"/>
        <w:bottom w:val="none" w:sz="0" w:space="0" w:color="auto"/>
        <w:right w:val="none" w:sz="0" w:space="0" w:color="auto"/>
      </w:divBdr>
    </w:div>
    <w:div w:id="1753314157">
      <w:bodyDiv w:val="1"/>
      <w:marLeft w:val="0"/>
      <w:marRight w:val="0"/>
      <w:marTop w:val="0"/>
      <w:marBottom w:val="0"/>
      <w:divBdr>
        <w:top w:val="none" w:sz="0" w:space="0" w:color="auto"/>
        <w:left w:val="none" w:sz="0" w:space="0" w:color="auto"/>
        <w:bottom w:val="none" w:sz="0" w:space="0" w:color="auto"/>
        <w:right w:val="none" w:sz="0" w:space="0" w:color="auto"/>
      </w:divBdr>
    </w:div>
    <w:div w:id="1779179492">
      <w:bodyDiv w:val="1"/>
      <w:marLeft w:val="0"/>
      <w:marRight w:val="0"/>
      <w:marTop w:val="0"/>
      <w:marBottom w:val="0"/>
      <w:divBdr>
        <w:top w:val="none" w:sz="0" w:space="0" w:color="auto"/>
        <w:left w:val="none" w:sz="0" w:space="0" w:color="auto"/>
        <w:bottom w:val="none" w:sz="0" w:space="0" w:color="auto"/>
        <w:right w:val="none" w:sz="0" w:space="0" w:color="auto"/>
      </w:divBdr>
    </w:div>
    <w:div w:id="1780644635">
      <w:bodyDiv w:val="1"/>
      <w:marLeft w:val="0"/>
      <w:marRight w:val="0"/>
      <w:marTop w:val="0"/>
      <w:marBottom w:val="0"/>
      <w:divBdr>
        <w:top w:val="none" w:sz="0" w:space="0" w:color="auto"/>
        <w:left w:val="none" w:sz="0" w:space="0" w:color="auto"/>
        <w:bottom w:val="none" w:sz="0" w:space="0" w:color="auto"/>
        <w:right w:val="none" w:sz="0" w:space="0" w:color="auto"/>
      </w:divBdr>
    </w:div>
    <w:div w:id="1781946634">
      <w:bodyDiv w:val="1"/>
      <w:marLeft w:val="0"/>
      <w:marRight w:val="0"/>
      <w:marTop w:val="0"/>
      <w:marBottom w:val="0"/>
      <w:divBdr>
        <w:top w:val="none" w:sz="0" w:space="0" w:color="auto"/>
        <w:left w:val="none" w:sz="0" w:space="0" w:color="auto"/>
        <w:bottom w:val="none" w:sz="0" w:space="0" w:color="auto"/>
        <w:right w:val="none" w:sz="0" w:space="0" w:color="auto"/>
      </w:divBdr>
    </w:div>
    <w:div w:id="1794052788">
      <w:bodyDiv w:val="1"/>
      <w:marLeft w:val="0"/>
      <w:marRight w:val="0"/>
      <w:marTop w:val="0"/>
      <w:marBottom w:val="0"/>
      <w:divBdr>
        <w:top w:val="none" w:sz="0" w:space="0" w:color="auto"/>
        <w:left w:val="none" w:sz="0" w:space="0" w:color="auto"/>
        <w:bottom w:val="none" w:sz="0" w:space="0" w:color="auto"/>
        <w:right w:val="none" w:sz="0" w:space="0" w:color="auto"/>
      </w:divBdr>
      <w:divsChild>
        <w:div w:id="1682782345">
          <w:marLeft w:val="60"/>
          <w:marRight w:val="60"/>
          <w:marTop w:val="100"/>
          <w:marBottom w:val="100"/>
          <w:divBdr>
            <w:top w:val="none" w:sz="0" w:space="0" w:color="auto"/>
            <w:left w:val="none" w:sz="0" w:space="0" w:color="auto"/>
            <w:bottom w:val="none" w:sz="0" w:space="0" w:color="auto"/>
            <w:right w:val="none" w:sz="0" w:space="0" w:color="auto"/>
          </w:divBdr>
        </w:div>
        <w:div w:id="2107117454">
          <w:marLeft w:val="60"/>
          <w:marRight w:val="60"/>
          <w:marTop w:val="100"/>
          <w:marBottom w:val="100"/>
          <w:divBdr>
            <w:top w:val="none" w:sz="0" w:space="0" w:color="auto"/>
            <w:left w:val="none" w:sz="0" w:space="0" w:color="auto"/>
            <w:bottom w:val="none" w:sz="0" w:space="0" w:color="auto"/>
            <w:right w:val="none" w:sz="0" w:space="0" w:color="auto"/>
          </w:divBdr>
        </w:div>
        <w:div w:id="1410275927">
          <w:marLeft w:val="60"/>
          <w:marRight w:val="60"/>
          <w:marTop w:val="100"/>
          <w:marBottom w:val="100"/>
          <w:divBdr>
            <w:top w:val="none" w:sz="0" w:space="0" w:color="auto"/>
            <w:left w:val="none" w:sz="0" w:space="0" w:color="auto"/>
            <w:bottom w:val="none" w:sz="0" w:space="0" w:color="auto"/>
            <w:right w:val="none" w:sz="0" w:space="0" w:color="auto"/>
          </w:divBdr>
        </w:div>
        <w:div w:id="201675134">
          <w:marLeft w:val="60"/>
          <w:marRight w:val="60"/>
          <w:marTop w:val="100"/>
          <w:marBottom w:val="100"/>
          <w:divBdr>
            <w:top w:val="none" w:sz="0" w:space="0" w:color="auto"/>
            <w:left w:val="none" w:sz="0" w:space="0" w:color="auto"/>
            <w:bottom w:val="none" w:sz="0" w:space="0" w:color="auto"/>
            <w:right w:val="none" w:sz="0" w:space="0" w:color="auto"/>
          </w:divBdr>
        </w:div>
        <w:div w:id="2129465710">
          <w:marLeft w:val="60"/>
          <w:marRight w:val="60"/>
          <w:marTop w:val="100"/>
          <w:marBottom w:val="100"/>
          <w:divBdr>
            <w:top w:val="none" w:sz="0" w:space="0" w:color="auto"/>
            <w:left w:val="none" w:sz="0" w:space="0" w:color="auto"/>
            <w:bottom w:val="none" w:sz="0" w:space="0" w:color="auto"/>
            <w:right w:val="none" w:sz="0" w:space="0" w:color="auto"/>
          </w:divBdr>
        </w:div>
        <w:div w:id="1008406053">
          <w:marLeft w:val="60"/>
          <w:marRight w:val="60"/>
          <w:marTop w:val="100"/>
          <w:marBottom w:val="100"/>
          <w:divBdr>
            <w:top w:val="none" w:sz="0" w:space="0" w:color="auto"/>
            <w:left w:val="none" w:sz="0" w:space="0" w:color="auto"/>
            <w:bottom w:val="none" w:sz="0" w:space="0" w:color="auto"/>
            <w:right w:val="none" w:sz="0" w:space="0" w:color="auto"/>
          </w:divBdr>
        </w:div>
        <w:div w:id="564265021">
          <w:marLeft w:val="60"/>
          <w:marRight w:val="60"/>
          <w:marTop w:val="100"/>
          <w:marBottom w:val="100"/>
          <w:divBdr>
            <w:top w:val="none" w:sz="0" w:space="0" w:color="auto"/>
            <w:left w:val="none" w:sz="0" w:space="0" w:color="auto"/>
            <w:bottom w:val="none" w:sz="0" w:space="0" w:color="auto"/>
            <w:right w:val="none" w:sz="0" w:space="0" w:color="auto"/>
          </w:divBdr>
        </w:div>
        <w:div w:id="614410934">
          <w:marLeft w:val="60"/>
          <w:marRight w:val="60"/>
          <w:marTop w:val="100"/>
          <w:marBottom w:val="100"/>
          <w:divBdr>
            <w:top w:val="none" w:sz="0" w:space="0" w:color="auto"/>
            <w:left w:val="none" w:sz="0" w:space="0" w:color="auto"/>
            <w:bottom w:val="none" w:sz="0" w:space="0" w:color="auto"/>
            <w:right w:val="none" w:sz="0" w:space="0" w:color="auto"/>
          </w:divBdr>
        </w:div>
        <w:div w:id="376318502">
          <w:marLeft w:val="60"/>
          <w:marRight w:val="60"/>
          <w:marTop w:val="100"/>
          <w:marBottom w:val="100"/>
          <w:divBdr>
            <w:top w:val="none" w:sz="0" w:space="0" w:color="auto"/>
            <w:left w:val="none" w:sz="0" w:space="0" w:color="auto"/>
            <w:bottom w:val="none" w:sz="0" w:space="0" w:color="auto"/>
            <w:right w:val="none" w:sz="0" w:space="0" w:color="auto"/>
          </w:divBdr>
        </w:div>
        <w:div w:id="173693332">
          <w:marLeft w:val="60"/>
          <w:marRight w:val="60"/>
          <w:marTop w:val="100"/>
          <w:marBottom w:val="100"/>
          <w:divBdr>
            <w:top w:val="none" w:sz="0" w:space="0" w:color="auto"/>
            <w:left w:val="none" w:sz="0" w:space="0" w:color="auto"/>
            <w:bottom w:val="none" w:sz="0" w:space="0" w:color="auto"/>
            <w:right w:val="none" w:sz="0" w:space="0" w:color="auto"/>
          </w:divBdr>
        </w:div>
        <w:div w:id="341443373">
          <w:marLeft w:val="60"/>
          <w:marRight w:val="60"/>
          <w:marTop w:val="100"/>
          <w:marBottom w:val="100"/>
          <w:divBdr>
            <w:top w:val="none" w:sz="0" w:space="0" w:color="auto"/>
            <w:left w:val="none" w:sz="0" w:space="0" w:color="auto"/>
            <w:bottom w:val="none" w:sz="0" w:space="0" w:color="auto"/>
            <w:right w:val="none" w:sz="0" w:space="0" w:color="auto"/>
          </w:divBdr>
        </w:div>
        <w:div w:id="1355182686">
          <w:marLeft w:val="60"/>
          <w:marRight w:val="60"/>
          <w:marTop w:val="100"/>
          <w:marBottom w:val="100"/>
          <w:divBdr>
            <w:top w:val="none" w:sz="0" w:space="0" w:color="auto"/>
            <w:left w:val="none" w:sz="0" w:space="0" w:color="auto"/>
            <w:bottom w:val="none" w:sz="0" w:space="0" w:color="auto"/>
            <w:right w:val="none" w:sz="0" w:space="0" w:color="auto"/>
          </w:divBdr>
        </w:div>
      </w:divsChild>
    </w:div>
    <w:div w:id="1794521168">
      <w:bodyDiv w:val="1"/>
      <w:marLeft w:val="0"/>
      <w:marRight w:val="0"/>
      <w:marTop w:val="0"/>
      <w:marBottom w:val="0"/>
      <w:divBdr>
        <w:top w:val="none" w:sz="0" w:space="0" w:color="auto"/>
        <w:left w:val="none" w:sz="0" w:space="0" w:color="auto"/>
        <w:bottom w:val="none" w:sz="0" w:space="0" w:color="auto"/>
        <w:right w:val="none" w:sz="0" w:space="0" w:color="auto"/>
      </w:divBdr>
    </w:div>
    <w:div w:id="1800804762">
      <w:bodyDiv w:val="1"/>
      <w:marLeft w:val="0"/>
      <w:marRight w:val="0"/>
      <w:marTop w:val="0"/>
      <w:marBottom w:val="0"/>
      <w:divBdr>
        <w:top w:val="none" w:sz="0" w:space="0" w:color="auto"/>
        <w:left w:val="none" w:sz="0" w:space="0" w:color="auto"/>
        <w:bottom w:val="none" w:sz="0" w:space="0" w:color="auto"/>
        <w:right w:val="none" w:sz="0" w:space="0" w:color="auto"/>
      </w:divBdr>
    </w:div>
    <w:div w:id="1865702928">
      <w:bodyDiv w:val="1"/>
      <w:marLeft w:val="0"/>
      <w:marRight w:val="0"/>
      <w:marTop w:val="0"/>
      <w:marBottom w:val="0"/>
      <w:divBdr>
        <w:top w:val="none" w:sz="0" w:space="0" w:color="auto"/>
        <w:left w:val="none" w:sz="0" w:space="0" w:color="auto"/>
        <w:bottom w:val="none" w:sz="0" w:space="0" w:color="auto"/>
        <w:right w:val="none" w:sz="0" w:space="0" w:color="auto"/>
      </w:divBdr>
    </w:div>
    <w:div w:id="1878423025">
      <w:bodyDiv w:val="1"/>
      <w:marLeft w:val="0"/>
      <w:marRight w:val="0"/>
      <w:marTop w:val="0"/>
      <w:marBottom w:val="0"/>
      <w:divBdr>
        <w:top w:val="none" w:sz="0" w:space="0" w:color="auto"/>
        <w:left w:val="none" w:sz="0" w:space="0" w:color="auto"/>
        <w:bottom w:val="none" w:sz="0" w:space="0" w:color="auto"/>
        <w:right w:val="none" w:sz="0" w:space="0" w:color="auto"/>
      </w:divBdr>
    </w:div>
    <w:div w:id="1878539272">
      <w:bodyDiv w:val="1"/>
      <w:marLeft w:val="0"/>
      <w:marRight w:val="0"/>
      <w:marTop w:val="0"/>
      <w:marBottom w:val="0"/>
      <w:divBdr>
        <w:top w:val="none" w:sz="0" w:space="0" w:color="auto"/>
        <w:left w:val="none" w:sz="0" w:space="0" w:color="auto"/>
        <w:bottom w:val="none" w:sz="0" w:space="0" w:color="auto"/>
        <w:right w:val="none" w:sz="0" w:space="0" w:color="auto"/>
      </w:divBdr>
    </w:div>
    <w:div w:id="1940408072">
      <w:bodyDiv w:val="1"/>
      <w:marLeft w:val="0"/>
      <w:marRight w:val="0"/>
      <w:marTop w:val="0"/>
      <w:marBottom w:val="0"/>
      <w:divBdr>
        <w:top w:val="none" w:sz="0" w:space="0" w:color="auto"/>
        <w:left w:val="none" w:sz="0" w:space="0" w:color="auto"/>
        <w:bottom w:val="none" w:sz="0" w:space="0" w:color="auto"/>
        <w:right w:val="none" w:sz="0" w:space="0" w:color="auto"/>
      </w:divBdr>
    </w:div>
    <w:div w:id="1952009542">
      <w:bodyDiv w:val="1"/>
      <w:marLeft w:val="0"/>
      <w:marRight w:val="0"/>
      <w:marTop w:val="0"/>
      <w:marBottom w:val="0"/>
      <w:divBdr>
        <w:top w:val="none" w:sz="0" w:space="0" w:color="auto"/>
        <w:left w:val="none" w:sz="0" w:space="0" w:color="auto"/>
        <w:bottom w:val="none" w:sz="0" w:space="0" w:color="auto"/>
        <w:right w:val="none" w:sz="0" w:space="0" w:color="auto"/>
      </w:divBdr>
    </w:div>
    <w:div w:id="1978951107">
      <w:bodyDiv w:val="1"/>
      <w:marLeft w:val="0"/>
      <w:marRight w:val="0"/>
      <w:marTop w:val="0"/>
      <w:marBottom w:val="0"/>
      <w:divBdr>
        <w:top w:val="none" w:sz="0" w:space="0" w:color="auto"/>
        <w:left w:val="none" w:sz="0" w:space="0" w:color="auto"/>
        <w:bottom w:val="none" w:sz="0" w:space="0" w:color="auto"/>
        <w:right w:val="none" w:sz="0" w:space="0" w:color="auto"/>
      </w:divBdr>
    </w:div>
    <w:div w:id="1996909871">
      <w:bodyDiv w:val="1"/>
      <w:marLeft w:val="0"/>
      <w:marRight w:val="0"/>
      <w:marTop w:val="0"/>
      <w:marBottom w:val="0"/>
      <w:divBdr>
        <w:top w:val="none" w:sz="0" w:space="0" w:color="auto"/>
        <w:left w:val="none" w:sz="0" w:space="0" w:color="auto"/>
        <w:bottom w:val="none" w:sz="0" w:space="0" w:color="auto"/>
        <w:right w:val="none" w:sz="0" w:space="0" w:color="auto"/>
      </w:divBdr>
    </w:div>
    <w:div w:id="2012295965">
      <w:bodyDiv w:val="1"/>
      <w:marLeft w:val="0"/>
      <w:marRight w:val="0"/>
      <w:marTop w:val="0"/>
      <w:marBottom w:val="0"/>
      <w:divBdr>
        <w:top w:val="none" w:sz="0" w:space="0" w:color="auto"/>
        <w:left w:val="none" w:sz="0" w:space="0" w:color="auto"/>
        <w:bottom w:val="none" w:sz="0" w:space="0" w:color="auto"/>
        <w:right w:val="none" w:sz="0" w:space="0" w:color="auto"/>
      </w:divBdr>
    </w:div>
    <w:div w:id="2020424238">
      <w:bodyDiv w:val="1"/>
      <w:marLeft w:val="0"/>
      <w:marRight w:val="0"/>
      <w:marTop w:val="0"/>
      <w:marBottom w:val="0"/>
      <w:divBdr>
        <w:top w:val="none" w:sz="0" w:space="0" w:color="auto"/>
        <w:left w:val="none" w:sz="0" w:space="0" w:color="auto"/>
        <w:bottom w:val="none" w:sz="0" w:space="0" w:color="auto"/>
        <w:right w:val="none" w:sz="0" w:space="0" w:color="auto"/>
      </w:divBdr>
    </w:div>
    <w:div w:id="2039045752">
      <w:bodyDiv w:val="1"/>
      <w:marLeft w:val="0"/>
      <w:marRight w:val="0"/>
      <w:marTop w:val="0"/>
      <w:marBottom w:val="0"/>
      <w:divBdr>
        <w:top w:val="none" w:sz="0" w:space="0" w:color="auto"/>
        <w:left w:val="none" w:sz="0" w:space="0" w:color="auto"/>
        <w:bottom w:val="none" w:sz="0" w:space="0" w:color="auto"/>
        <w:right w:val="none" w:sz="0" w:space="0" w:color="auto"/>
      </w:divBdr>
    </w:div>
    <w:div w:id="2049455366">
      <w:bodyDiv w:val="1"/>
      <w:marLeft w:val="0"/>
      <w:marRight w:val="0"/>
      <w:marTop w:val="0"/>
      <w:marBottom w:val="0"/>
      <w:divBdr>
        <w:top w:val="none" w:sz="0" w:space="0" w:color="auto"/>
        <w:left w:val="none" w:sz="0" w:space="0" w:color="auto"/>
        <w:bottom w:val="none" w:sz="0" w:space="0" w:color="auto"/>
        <w:right w:val="none" w:sz="0" w:space="0" w:color="auto"/>
      </w:divBdr>
    </w:div>
    <w:div w:id="21199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553E2F81FB87E6185C42045B74FF53C&amp;req=doc&amp;base=LAW&amp;n=351190&amp;REFFIELD=134&amp;REFDST=1000001276&amp;REFDOC=11916&amp;REFBASE=LAW&amp;stat=refcode%3D10881%3Bindex%3D1279&amp;date=07.05.2020" TargetMode="External"/><Relationship Id="rId13" Type="http://schemas.openxmlformats.org/officeDocument/2006/relationships/hyperlink" Target="https://login.consultant.ru/link/?rnd=9553E2F81FB87E6185C42045B74FF53C&amp;req=doc&amp;base=LAW&amp;n=351170&amp;dst=100004&amp;fld=134&amp;REFFIELD=134&amp;REFDST=1000000200&amp;REFDOC=179580&amp;REFBASE=LAW&amp;stat=refcode%3D10881%3Bdstident%3D100004%3Bindex%3D221&amp;date=07.05.2020" TargetMode="External"/><Relationship Id="rId18" Type="http://schemas.openxmlformats.org/officeDocument/2006/relationships/hyperlink" Target="https://login.consultant.ru/link/?rnd=9553E2F81FB87E6185C42045B74FF53C&amp;req=doc&amp;base=QUEST&amp;n=194150&amp;dst=100008&amp;fld=134&amp;REFFIELD=134&amp;REFDST=1000000108&amp;REFDOC=207705&amp;REFBASE=LAW&amp;stat=refcode%3D10881%3Bdstident%3D100008%3Bindex%3D120&amp;date=07.05.20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nd=9553E2F81FB87E6185C42045B74FF53C&amp;req=doc&amp;base=LAW&amp;n=210530&amp;dst=100127&amp;fld=134&amp;REFFIELD=134&amp;REFDST=1000000157&amp;REFDOC=207705&amp;REFBASE=LAW&amp;stat=refcode%3D10881%3Bdstident%3D100127%3Bindex%3D175&amp;date=07.05.2020" TargetMode="External"/><Relationship Id="rId7" Type="http://schemas.openxmlformats.org/officeDocument/2006/relationships/hyperlink" Target="https://login.consultant.ru/link/?rnd=9553E2F81FB87E6185C42045B74FF53C&amp;req=doc&amp;base=LAW&amp;n=351453&amp;REFFIELD=134&amp;REFDST=1000001184&amp;REFDOC=11916&amp;REFBASE=LAW&amp;stat=refcode%3D10881%3Bindex%3D1187&amp;date=07.05.2020" TargetMode="External"/><Relationship Id="rId12" Type="http://schemas.openxmlformats.org/officeDocument/2006/relationships/hyperlink" Target="https://login.consultant.ru/link/?rnd=9553E2F81FB87E6185C42045B74FF53C&amp;req=doc&amp;base=LAW&amp;n=351170&amp;dst=100018&amp;fld=134&amp;REFFIELD=134&amp;REFDST=1000000198&amp;REFDOC=179580&amp;REFBASE=LAW&amp;stat=refcode%3D10881%3Bdstident%3D100018%3Bindex%3D219&amp;date=07.05.2020" TargetMode="External"/><Relationship Id="rId17" Type="http://schemas.openxmlformats.org/officeDocument/2006/relationships/hyperlink" Target="https://login.consultant.ru/link/?rnd=9553E2F81FB87E6185C42045B74FF53C&amp;req=doc&amp;base=LAW&amp;n=115337&amp;dst=100065&amp;fld=134&amp;REFFIELD=134&amp;REFDST=1000000107&amp;REFDOC=207705&amp;REFBASE=LAW&amp;stat=refcode%3D10881%3Bdstident%3D100065%3Bindex%3D119&amp;date=07.05.202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nd=9553E2F81FB87E6185C42045B74FF53C&amp;req=doc&amp;base=LAW&amp;n=115337&amp;dst=100022&amp;fld=134&amp;REFFIELD=134&amp;REFDST=1000000107&amp;REFDOC=207705&amp;REFBASE=LAW&amp;stat=refcode%3D10881%3Bdstident%3D100022%3Bindex%3D119&amp;date=07.05.2020" TargetMode="External"/><Relationship Id="rId20" Type="http://schemas.openxmlformats.org/officeDocument/2006/relationships/hyperlink" Target="https://login.consultant.ru/link/?rnd=9553E2F81FB87E6185C42045B74FF53C&amp;req=doc&amp;base=LAW&amp;n=351124&amp;REFFIELD=134&amp;REFDST=1000000115&amp;REFDOC=207705&amp;REFBASE=LAW&amp;stat=refcode%3D10881%3Bindex%3D128&amp;date=07.05.2020" TargetMode="External"/><Relationship Id="rId1" Type="http://schemas.openxmlformats.org/officeDocument/2006/relationships/styles" Target="styles.xml"/><Relationship Id="rId6" Type="http://schemas.openxmlformats.org/officeDocument/2006/relationships/hyperlink" Target="https://login.consultant.ru/link/?rnd=9553E2F81FB87E6185C42045B74FF53C&amp;req=doc&amp;base=LAW&amp;n=351745&amp;REFFIELD=134&amp;REFDST=1000000270&amp;REFDOC=11916&amp;REFBASE=LAW&amp;stat=refcode%3D10881%3Bindex%3D273&amp;date=07.05.2020" TargetMode="External"/><Relationship Id="rId11" Type="http://schemas.openxmlformats.org/officeDocument/2006/relationships/hyperlink" Target="https://login.consultant.ru/link/?date=07.05.2020&amp;rnd=9553E2F81FB87E6185C42045B74FF53C" TargetMode="External"/><Relationship Id="rId24" Type="http://schemas.openxmlformats.org/officeDocument/2006/relationships/hyperlink" Target="https://login.consultant.ru/link/?date=07.05.2020&amp;rnd=9553E2F81FB87E6185C42045B74FF53C" TargetMode="External"/><Relationship Id="rId5" Type="http://schemas.openxmlformats.org/officeDocument/2006/relationships/hyperlink" Target="https://login.consultant.ru/link/?rnd=9553E2F81FB87E6185C42045B74FF53C&amp;req=doc&amp;base=LAW&amp;n=351604&amp;REFFIELD=134&amp;REFDST=1000000045&amp;REFDOC=11916&amp;REFBASE=LAW&amp;stat=refcode%3D10881%3Bindex%3D48&amp;date=07.05.2020" TargetMode="External"/><Relationship Id="rId15" Type="http://schemas.openxmlformats.org/officeDocument/2006/relationships/hyperlink" Target="https://login.consultant.ru/link/?rnd=9553E2F81FB87E6185C42045B74FF53C&amp;req=doc&amp;base=QUEST&amp;n=194150&amp;dst=100009&amp;fld=134&amp;REFFIELD=134&amp;REFDST=1000000106&amp;REFDOC=207705&amp;REFBASE=LAW&amp;stat=refcode%3D10881%3Bdstident%3D100009%3Bindex%3D118&amp;date=07.05.2020" TargetMode="External"/><Relationship Id="rId23" Type="http://schemas.openxmlformats.org/officeDocument/2006/relationships/hyperlink" Target="https://login.consultant.ru/link/?rnd=9553E2F81FB87E6185C42045B74FF53C&amp;req=doc&amp;base=LAW&amp;n=47274&amp;dst=100057&amp;fld=134&amp;REFFIELD=134&amp;REFDST=1000000158&amp;REFDOC=207705&amp;REFBASE=LAW&amp;stat=refcode%3D10881%3Bdstident%3D100057%3Bindex%3D176&amp;date=07.05.2020" TargetMode="External"/><Relationship Id="rId10" Type="http://schemas.openxmlformats.org/officeDocument/2006/relationships/hyperlink" Target="https://login.consultant.ru/link/?rnd=9553E2F81FB87E6185C42045B74FF53C&amp;req=doc&amp;base=LAW&amp;n=351170&amp;dst=100004&amp;fld=134&amp;REFFIELD=134&amp;REFDST=1000000195&amp;REFDOC=179580&amp;REFBASE=LAW&amp;stat=refcode%3D10881%3Bdstident%3D100004%3Bindex%3D216&amp;date=07.05.2020" TargetMode="External"/><Relationship Id="rId19" Type="http://schemas.openxmlformats.org/officeDocument/2006/relationships/hyperlink" Target="https://login.consultant.ru/link/?rnd=9553E2F81FB87E6185C42045B74FF53C&amp;req=doc&amp;base=LAW&amp;n=350448&amp;REFFIELD=134&amp;REFDST=1000000114&amp;REFDOC=207705&amp;REFBASE=LAW&amp;stat=refcode%3D16876%3Bindex%3D127&amp;date=07.05.2020" TargetMode="External"/><Relationship Id="rId4" Type="http://schemas.openxmlformats.org/officeDocument/2006/relationships/hyperlink" Target="https://login.consultant.ru/link/?rnd=9553E2F81FB87E6185C42045B74FF53C&amp;req=doc&amp;base=LAW&amp;n=351539&amp;REFFIELD=134&amp;REFDST=1000000029&amp;REFDOC=11916&amp;REFBASE=LAW&amp;stat=refcode%3D10881%3Bindex%3D32&amp;date=07.05.2020" TargetMode="External"/><Relationship Id="rId9" Type="http://schemas.openxmlformats.org/officeDocument/2006/relationships/hyperlink" Target="https://login.consultant.ru/link/?date=07.05.2020&amp;rnd=9553E2F81FB87E6185C42045B74FF53C" TargetMode="External"/><Relationship Id="rId14" Type="http://schemas.openxmlformats.org/officeDocument/2006/relationships/hyperlink" Target="https://login.consultant.ru/link/?rnd=9553E2F81FB87E6185C42045B74FF53C&amp;req=doc&amp;base=QUEST&amp;n=194150&amp;dst=100008&amp;fld=134&amp;REFFIELD=134&amp;REFDST=1000000105&amp;REFDOC=207705&amp;REFBASE=LAW&amp;stat=refcode%3D10881%3Bdstident%3D100008%3Bindex%3D117&amp;date=07.05.2020" TargetMode="External"/><Relationship Id="rId22" Type="http://schemas.openxmlformats.org/officeDocument/2006/relationships/hyperlink" Target="https://login.consultant.ru/link/?rnd=9553E2F81FB87E6185C42045B74FF53C&amp;req=doc&amp;base=LAW&amp;n=47274&amp;dst=100031&amp;fld=134&amp;REFFIELD=134&amp;REFDST=1000000157&amp;REFDOC=207705&amp;REFBASE=LAW&amp;stat=refcode%3D10881%3Bdstident%3D100031%3Bindex%3D175&amp;date=07.05.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2904</Words>
  <Characters>16558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2020-05-07T13:04:00Z</dcterms:created>
  <dcterms:modified xsi:type="dcterms:W3CDTF">2020-05-07T13:50:00Z</dcterms:modified>
</cp:coreProperties>
</file>